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w:t>
      </w:r>
      <w:bookmarkStart w:id="0" w:name="_GoBack"/>
      <w:bookmarkEnd w:id="0"/>
      <w:r w:rsidRPr="002E571A">
        <w:rPr>
          <w:rFonts w:cs="Arial"/>
          <w:b/>
          <w:szCs w:val="22"/>
        </w:rPr>
        <w:t>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6A64CD" w:rsidRPr="00987D93" w:rsidRDefault="00EF1336" w:rsidP="000B0E70">
      <w:pPr>
        <w:autoSpaceDE w:val="0"/>
        <w:jc w:val="both"/>
        <w:rPr>
          <w:szCs w:val="22"/>
        </w:rPr>
      </w:pPr>
      <w:r w:rsidRPr="00EF1336">
        <w:rPr>
          <w:rFonts w:cs="Arial"/>
          <w:b/>
          <w:szCs w:val="22"/>
          <w:u w:val="single"/>
        </w:rPr>
        <w:t>Предмет закупки</w:t>
      </w:r>
      <w:r w:rsidRPr="00EF1336">
        <w:rPr>
          <w:rFonts w:cs="Arial"/>
          <w:szCs w:val="22"/>
        </w:rPr>
        <w:t xml:space="preserve">: </w:t>
      </w:r>
      <w:r w:rsidR="006A64CD" w:rsidRPr="00987D93">
        <w:rPr>
          <w:szCs w:val="22"/>
        </w:rPr>
        <w:t>по техническому обслуживанию (ТО) и ремонту стационарных систем «</w:t>
      </w:r>
      <w:r w:rsidR="006A64CD" w:rsidRPr="00987D93">
        <w:rPr>
          <w:szCs w:val="22"/>
          <w:lang w:val="en-US"/>
        </w:rPr>
        <w:t>SPM</w:t>
      </w:r>
      <w:r w:rsidR="006A64CD" w:rsidRPr="00987D93">
        <w:rPr>
          <w:szCs w:val="22"/>
        </w:rPr>
        <w:t xml:space="preserve">, INTELLINOVA, CMS, </w:t>
      </w:r>
      <w:r w:rsidR="006A64CD" w:rsidRPr="00987D93">
        <w:rPr>
          <w:szCs w:val="22"/>
          <w:lang w:val="en-US"/>
        </w:rPr>
        <w:t>VCM</w:t>
      </w:r>
      <w:r w:rsidR="006A64CD" w:rsidRPr="00987D93">
        <w:rPr>
          <w:szCs w:val="22"/>
        </w:rPr>
        <w:t>20» вибромониторинга и диагностики насосного-компрессорного оборудования на технологических объектах ОАО «Славнефть – ЯНОС»</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6A64CD">
        <w:rPr>
          <w:szCs w:val="22"/>
        </w:rPr>
        <w:t>единым лотом.</w:t>
      </w:r>
    </w:p>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A64CD" w:rsidRPr="00987D93" w:rsidRDefault="00EF1336" w:rsidP="006A64CD">
      <w:pPr>
        <w:jc w:val="both"/>
        <w:rPr>
          <w:b/>
          <w:szCs w:val="22"/>
          <w:u w:val="single"/>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346FEF" w:rsidRPr="00727428">
        <w:rPr>
          <w:szCs w:val="22"/>
        </w:rPr>
        <w:t xml:space="preserve">начало работ – </w:t>
      </w:r>
      <w:r w:rsidR="006A64CD" w:rsidRPr="00987D93">
        <w:rPr>
          <w:szCs w:val="22"/>
        </w:rPr>
        <w:t xml:space="preserve">с даты подписания договора, окончание работ – </w:t>
      </w:r>
      <w:r w:rsidR="00590876">
        <w:rPr>
          <w:szCs w:val="22"/>
        </w:rPr>
        <w:t>30</w:t>
      </w:r>
      <w:r w:rsidR="006A64CD" w:rsidRPr="00987D93">
        <w:rPr>
          <w:szCs w:val="22"/>
        </w:rPr>
        <w:t xml:space="preserve"> </w:t>
      </w:r>
      <w:r w:rsidR="00590876">
        <w:rPr>
          <w:szCs w:val="22"/>
        </w:rPr>
        <w:t>сентября</w:t>
      </w:r>
      <w:r w:rsidR="006A64CD" w:rsidRPr="00987D93">
        <w:rPr>
          <w:szCs w:val="22"/>
        </w:rPr>
        <w:t xml:space="preserve"> 20</w:t>
      </w:r>
      <w:r w:rsidR="00590876">
        <w:rPr>
          <w:szCs w:val="22"/>
        </w:rPr>
        <w:t xml:space="preserve">19 </w:t>
      </w:r>
      <w:r w:rsidR="006A64CD" w:rsidRPr="00987D93">
        <w:rPr>
          <w:szCs w:val="22"/>
        </w:rPr>
        <w:t>г. Окончание работ в целом и отдельных этапов (в случае их наличия) оформляются двусторонними актами выполненных работ.</w:t>
      </w:r>
    </w:p>
    <w:p w:rsidR="00346FEF" w:rsidRDefault="00EF1336" w:rsidP="00346FEF">
      <w:pPr>
        <w:jc w:val="both"/>
        <w:rPr>
          <w:szCs w:val="22"/>
        </w:rPr>
      </w:pPr>
      <w:r w:rsidRPr="00EF1336">
        <w:rPr>
          <w:rFonts w:cs="Arial"/>
          <w:b/>
          <w:szCs w:val="22"/>
          <w:u w:val="single"/>
        </w:rPr>
        <w:t>Условия оплаты</w:t>
      </w:r>
      <w:r w:rsidRPr="00EF1336">
        <w:rPr>
          <w:rFonts w:cs="Arial"/>
          <w:szCs w:val="22"/>
        </w:rPr>
        <w:t xml:space="preserve">: </w:t>
      </w:r>
      <w:r w:rsidR="00346FEF">
        <w:rPr>
          <w:szCs w:val="22"/>
        </w:rPr>
        <w:t>по предоставленным подписанным актам выполненных работ и счетам–фактурам, с отсрочкой платежа 90 (девяносто) календарных дней.</w:t>
      </w:r>
    </w:p>
    <w:p w:rsidR="00346FEF" w:rsidRDefault="00346FEF" w:rsidP="00346FEF">
      <w:pPr>
        <w:autoSpaceDE w:val="0"/>
        <w:spacing w:before="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6A64CD" w:rsidRPr="00987D93" w:rsidRDefault="006A64CD" w:rsidP="006A64CD">
      <w:pPr>
        <w:ind w:firstLine="426"/>
        <w:jc w:val="both"/>
        <w:rPr>
          <w:szCs w:val="22"/>
        </w:rPr>
      </w:pPr>
      <w:r w:rsidRPr="00987D93">
        <w:rPr>
          <w:szCs w:val="22"/>
        </w:rPr>
        <w:t>Объем работ определен перечнем насосного-компрессорного оборудования (Приложение №1</w:t>
      </w:r>
      <w:r w:rsidRPr="00AC6F3B">
        <w:rPr>
          <w:bCs/>
          <w:szCs w:val="22"/>
        </w:rPr>
        <w:t xml:space="preserve"> к проекту Договора</w:t>
      </w:r>
      <w:r w:rsidRPr="00987D93">
        <w:rPr>
          <w:szCs w:val="22"/>
        </w:rPr>
        <w:t xml:space="preserve">), который может меняться в процессе ввода в эксплуатацию дополнительных систем вибромониторинга и диагностики.   </w:t>
      </w:r>
    </w:p>
    <w:p w:rsidR="006A64CD" w:rsidRPr="00987D93" w:rsidRDefault="006A64CD" w:rsidP="006A64CD">
      <w:pPr>
        <w:ind w:firstLine="426"/>
        <w:jc w:val="both"/>
        <w:rPr>
          <w:szCs w:val="22"/>
        </w:rPr>
      </w:pPr>
      <w:r w:rsidRPr="00987D93">
        <w:rPr>
          <w:szCs w:val="22"/>
        </w:rPr>
        <w:t>В рамках выполнения работ по ТО и ремонту Стационарных систем вибродиагностики и мониторинга предполагается:</w:t>
      </w:r>
    </w:p>
    <w:p w:rsidR="006A64CD" w:rsidRPr="00987D93" w:rsidRDefault="006A64CD" w:rsidP="006A64CD">
      <w:pPr>
        <w:numPr>
          <w:ilvl w:val="0"/>
          <w:numId w:val="9"/>
        </w:numPr>
        <w:suppressAutoHyphens/>
        <w:spacing w:before="0"/>
        <w:jc w:val="both"/>
        <w:rPr>
          <w:szCs w:val="22"/>
        </w:rPr>
      </w:pPr>
      <w:r w:rsidRPr="00987D93">
        <w:rPr>
          <w:szCs w:val="22"/>
        </w:rPr>
        <w:t>Выполнение работ по техническому обслуживанию и ремонту стационарных систем вибродиагностики и мониторинга, указанных в приложении №2.</w:t>
      </w:r>
    </w:p>
    <w:p w:rsidR="006A64CD" w:rsidRPr="00987D93" w:rsidRDefault="006A64CD" w:rsidP="006A64CD">
      <w:pPr>
        <w:numPr>
          <w:ilvl w:val="0"/>
          <w:numId w:val="9"/>
        </w:numPr>
        <w:suppressAutoHyphens/>
        <w:spacing w:before="0"/>
        <w:jc w:val="both"/>
        <w:rPr>
          <w:szCs w:val="22"/>
        </w:rPr>
      </w:pPr>
      <w:r w:rsidRPr="00987D93">
        <w:rPr>
          <w:szCs w:val="22"/>
        </w:rPr>
        <w:t>Предоставление Заказчику отчета о выполненных работах, калибровки СИ.</w:t>
      </w:r>
    </w:p>
    <w:p w:rsidR="006A64CD" w:rsidRPr="00987D93" w:rsidRDefault="006A64CD" w:rsidP="006A64CD">
      <w:pPr>
        <w:numPr>
          <w:ilvl w:val="0"/>
          <w:numId w:val="9"/>
        </w:numPr>
        <w:suppressAutoHyphens/>
        <w:spacing w:before="0"/>
        <w:jc w:val="both"/>
        <w:rPr>
          <w:szCs w:val="22"/>
        </w:rPr>
      </w:pPr>
      <w:r w:rsidRPr="00987D93">
        <w:rPr>
          <w:szCs w:val="22"/>
        </w:rPr>
        <w:t>Выполнение плановых и внеплановых работ по демонтажу-монтажу датчиков.</w:t>
      </w:r>
    </w:p>
    <w:p w:rsidR="006A64CD" w:rsidRPr="00987D93" w:rsidRDefault="006A64CD" w:rsidP="006A64CD">
      <w:pPr>
        <w:numPr>
          <w:ilvl w:val="0"/>
          <w:numId w:val="9"/>
        </w:numPr>
        <w:suppressAutoHyphens/>
        <w:spacing w:before="0"/>
        <w:jc w:val="both"/>
        <w:rPr>
          <w:szCs w:val="22"/>
        </w:rPr>
      </w:pPr>
      <w:r w:rsidRPr="00987D93">
        <w:rPr>
          <w:szCs w:val="22"/>
        </w:rPr>
        <w:t xml:space="preserve">Выполнение работ по подготовке </w:t>
      </w:r>
      <w:r>
        <w:rPr>
          <w:szCs w:val="22"/>
        </w:rPr>
        <w:t>каналов измерений (датчиков) к калибровке, проведение калибровки датчиков.</w:t>
      </w:r>
    </w:p>
    <w:p w:rsidR="006A64CD" w:rsidRPr="00987D93" w:rsidRDefault="006A64CD" w:rsidP="006A64CD">
      <w:pPr>
        <w:numPr>
          <w:ilvl w:val="0"/>
          <w:numId w:val="9"/>
        </w:numPr>
        <w:suppressAutoHyphens/>
        <w:spacing w:before="0"/>
        <w:jc w:val="both"/>
        <w:rPr>
          <w:szCs w:val="22"/>
        </w:rPr>
      </w:pPr>
      <w:r w:rsidRPr="00987D93">
        <w:rPr>
          <w:szCs w:val="22"/>
        </w:rPr>
        <w:t>Демонтаж оборудования, вышедшего из строя.</w:t>
      </w:r>
    </w:p>
    <w:p w:rsidR="006A64CD" w:rsidRPr="00987D93" w:rsidRDefault="006A64CD" w:rsidP="006A64CD">
      <w:pPr>
        <w:numPr>
          <w:ilvl w:val="0"/>
          <w:numId w:val="9"/>
        </w:numPr>
        <w:suppressAutoHyphens/>
        <w:spacing w:before="0"/>
        <w:jc w:val="both"/>
        <w:rPr>
          <w:szCs w:val="22"/>
        </w:rPr>
      </w:pPr>
      <w:r w:rsidRPr="00987D93">
        <w:rPr>
          <w:szCs w:val="22"/>
        </w:rPr>
        <w:t>Монтаж нового оборудования, требующего замены.</w:t>
      </w:r>
    </w:p>
    <w:p w:rsidR="006A64CD" w:rsidRPr="00987D93" w:rsidRDefault="006A64CD" w:rsidP="006A64CD">
      <w:pPr>
        <w:numPr>
          <w:ilvl w:val="0"/>
          <w:numId w:val="9"/>
        </w:numPr>
        <w:suppressAutoHyphens/>
        <w:spacing w:before="0"/>
        <w:jc w:val="both"/>
        <w:rPr>
          <w:szCs w:val="22"/>
        </w:rPr>
      </w:pPr>
      <w:r w:rsidRPr="00987D93">
        <w:rPr>
          <w:szCs w:val="22"/>
        </w:rPr>
        <w:t xml:space="preserve">Обеспечение замены вышедшего из строя оборудования и закупка необходимых материалов и </w:t>
      </w:r>
      <w:r>
        <w:rPr>
          <w:szCs w:val="22"/>
        </w:rPr>
        <w:t>запчастей</w:t>
      </w:r>
      <w:r w:rsidRPr="00987D93">
        <w:rPr>
          <w:szCs w:val="22"/>
        </w:rPr>
        <w:t xml:space="preserve"> за счет собственных средств Подрядчика.</w:t>
      </w:r>
    </w:p>
    <w:p w:rsidR="000B0E70" w:rsidRPr="00987D93" w:rsidRDefault="000B0E70" w:rsidP="000B0E70">
      <w:pPr>
        <w:autoSpaceDE w:val="0"/>
        <w:spacing w:before="0"/>
        <w:ind w:firstLine="567"/>
        <w:jc w:val="both"/>
        <w:rPr>
          <w:szCs w:val="22"/>
        </w:rPr>
      </w:pPr>
      <w:r w:rsidRPr="00987D93">
        <w:rPr>
          <w:szCs w:val="22"/>
        </w:rPr>
        <w:t>Работы по техническому обслуживанию стационарных систем вибромониторинга и диагностики насосного оборудования согласно Приложения №2</w:t>
      </w:r>
      <w:r w:rsidRPr="000B0E70">
        <w:rPr>
          <w:szCs w:val="22"/>
        </w:rPr>
        <w:t xml:space="preserve"> к проекту Договора</w:t>
      </w:r>
      <w:r>
        <w:rPr>
          <w:szCs w:val="22"/>
        </w:rPr>
        <w:t xml:space="preserve"> </w:t>
      </w:r>
      <w:r w:rsidRPr="00987D93">
        <w:rPr>
          <w:szCs w:val="22"/>
        </w:rPr>
        <w:t xml:space="preserve">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 </w:t>
      </w:r>
    </w:p>
    <w:p w:rsidR="000B0E70" w:rsidRPr="000B0E70" w:rsidRDefault="000B0E70" w:rsidP="000B0E70">
      <w:pPr>
        <w:autoSpaceDE w:val="0"/>
        <w:spacing w:before="0"/>
        <w:ind w:firstLine="567"/>
        <w:jc w:val="both"/>
        <w:rPr>
          <w:szCs w:val="22"/>
        </w:rPr>
      </w:pPr>
      <w:r w:rsidRPr="000B0E70">
        <w:rPr>
          <w:szCs w:val="22"/>
        </w:rPr>
        <w:t>Работы по калибровке каналов измерений выполняются один раз в 1 год по методике на калибруемое оборудование. Подрядчик разрабатывает график калибровки на весь период обслуживания в течении месяца с даты начала обслуживания, который согласовывается с Заказчиком.</w:t>
      </w:r>
    </w:p>
    <w:p w:rsidR="000B0E70" w:rsidRPr="000B0E70" w:rsidRDefault="000B0E70" w:rsidP="000B0E70">
      <w:pPr>
        <w:autoSpaceDE w:val="0"/>
        <w:spacing w:before="0"/>
        <w:ind w:firstLine="567"/>
        <w:jc w:val="both"/>
        <w:rPr>
          <w:szCs w:val="22"/>
        </w:rPr>
      </w:pPr>
      <w:r w:rsidRPr="000B0E70">
        <w:rPr>
          <w:szCs w:val="22"/>
        </w:rPr>
        <w:t xml:space="preserve">Подрядчик разрабатывает регламент выполнения работ по подготовке к ремонту динамического оборудования, которое оснащено стационарными системами вибромониторинга и диагностики, который устанавливает порядок взаимодействия и ответственность между персоналом Подрядчика и Заказчика. </w:t>
      </w:r>
    </w:p>
    <w:p w:rsidR="000B0E70" w:rsidRPr="000B0E70" w:rsidRDefault="000B0E70" w:rsidP="000B0E70">
      <w:pPr>
        <w:autoSpaceDE w:val="0"/>
        <w:spacing w:before="0"/>
        <w:ind w:firstLine="567"/>
        <w:jc w:val="both"/>
        <w:rPr>
          <w:szCs w:val="22"/>
        </w:rPr>
      </w:pPr>
      <w:r w:rsidRPr="000B0E70">
        <w:rPr>
          <w:szCs w:val="22"/>
        </w:rPr>
        <w:t>Работы по ремонту стационарных систем вибродиагностики и мониторинга насосно-компрессорного оборудования, не входящие в плановое техническое обслуживание выполняются Подрядчиком по заявке ЗАКАЗЧИКА. Заявка определяется утверждёнными представителем Заказчика в установленном порядке наряд-заказом (Приложение №3 к проекту Договора).</w:t>
      </w:r>
    </w:p>
    <w:p w:rsidR="000B0E70" w:rsidRPr="000B0E70" w:rsidRDefault="000B0E70" w:rsidP="000B0E70">
      <w:pPr>
        <w:autoSpaceDE w:val="0"/>
        <w:spacing w:before="0"/>
        <w:ind w:firstLine="567"/>
        <w:jc w:val="both"/>
        <w:rPr>
          <w:szCs w:val="22"/>
        </w:rPr>
      </w:pPr>
      <w:r w:rsidRPr="000B0E70">
        <w:rPr>
          <w:szCs w:val="22"/>
        </w:rPr>
        <w:t>Стоимость поручаемых Подрядчику дополнительных работ по ремонту (замене) определяется согласно калькуляциям, подписанным Сторонами. Калькуляция составляется на основании стоимости работ по ремонту (замене) стационарных систем вибромониторинга и диагностики. (Приложение №4 к проекту Договора).</w:t>
      </w:r>
    </w:p>
    <w:p w:rsidR="000B0E70" w:rsidRPr="000B0E70" w:rsidRDefault="000B0E70" w:rsidP="000B0E70">
      <w:pPr>
        <w:autoSpaceDE w:val="0"/>
        <w:spacing w:before="0"/>
        <w:ind w:firstLine="567"/>
        <w:jc w:val="both"/>
        <w:rPr>
          <w:szCs w:val="22"/>
        </w:rPr>
      </w:pPr>
      <w:r w:rsidRPr="000B0E70">
        <w:rPr>
          <w:szCs w:val="22"/>
        </w:rPr>
        <w:t xml:space="preserve">Необходимость ремонта и его объем определяется по результатам контроля технического состояния систем вибродиагностики и мониторинга, осуществляемого при техническом обслуживании, при устранении отказов в работе, а для средств измерений – также перед их калибровкой. </w:t>
      </w:r>
    </w:p>
    <w:p w:rsidR="000B0E70" w:rsidRPr="00F85451" w:rsidRDefault="000B0E70" w:rsidP="000B0E70">
      <w:pPr>
        <w:autoSpaceDE w:val="0"/>
        <w:spacing w:before="0"/>
        <w:ind w:firstLine="567"/>
        <w:jc w:val="both"/>
        <w:rPr>
          <w:szCs w:val="22"/>
        </w:rPr>
      </w:pPr>
      <w:r w:rsidRPr="00F85451">
        <w:rPr>
          <w:szCs w:val="22"/>
        </w:rPr>
        <w:t>Объемы и порядок выполнения работ и иные необходимые условия, указаны в Приложениях к проекту Договору.</w:t>
      </w:r>
    </w:p>
    <w:p w:rsidR="000B0E70" w:rsidRPr="00F85451" w:rsidRDefault="000B0E70" w:rsidP="000B0E70">
      <w:pPr>
        <w:autoSpaceDE w:val="0"/>
        <w:spacing w:before="0"/>
        <w:ind w:firstLine="567"/>
        <w:jc w:val="both"/>
        <w:rPr>
          <w:szCs w:val="22"/>
        </w:rPr>
      </w:pPr>
      <w:r w:rsidRPr="00F85451">
        <w:rPr>
          <w:szCs w:val="22"/>
        </w:rPr>
        <w:t>Удорожание работ, не предусмотренное дополнительным соглашением к Договору подряда, оплате не подлежит.</w:t>
      </w:r>
    </w:p>
    <w:p w:rsidR="006A64CD" w:rsidRPr="00F85451" w:rsidRDefault="006A64CD" w:rsidP="006A64CD">
      <w:pPr>
        <w:ind w:firstLine="567"/>
        <w:jc w:val="both"/>
        <w:rPr>
          <w:szCs w:val="22"/>
        </w:rPr>
      </w:pPr>
      <w:r w:rsidRPr="00F85451">
        <w:rPr>
          <w:szCs w:val="22"/>
        </w:rPr>
        <w:t>Выбор подрядчика на проведение комплекса работ будет осуществляться в два этапа:</w:t>
      </w:r>
    </w:p>
    <w:p w:rsidR="006A64CD" w:rsidRPr="00F85451" w:rsidRDefault="006A64CD" w:rsidP="006A64CD">
      <w:pPr>
        <w:numPr>
          <w:ilvl w:val="0"/>
          <w:numId w:val="8"/>
        </w:numPr>
        <w:spacing w:before="0" w:after="200"/>
        <w:jc w:val="both"/>
        <w:rPr>
          <w:szCs w:val="22"/>
        </w:rPr>
      </w:pPr>
      <w:r w:rsidRPr="00F85451">
        <w:rPr>
          <w:szCs w:val="22"/>
        </w:rPr>
        <w:t>Этап оценки соответствия технических частей оферт – по совокупности критериев, указанных в форме «Требования к Контрагенту».</w:t>
      </w:r>
    </w:p>
    <w:p w:rsidR="006A64CD" w:rsidRPr="00F85451" w:rsidRDefault="006A64CD" w:rsidP="006A64CD">
      <w:pPr>
        <w:numPr>
          <w:ilvl w:val="0"/>
          <w:numId w:val="8"/>
        </w:numPr>
        <w:spacing w:before="0" w:after="200"/>
        <w:jc w:val="both"/>
        <w:rPr>
          <w:szCs w:val="22"/>
        </w:rPr>
      </w:pPr>
      <w:r w:rsidRPr="00F85451">
        <w:rPr>
          <w:szCs w:val="22"/>
        </w:rPr>
        <w:t>Этап рассмотрения коммерческих частей оферт – по совокупности следующих критериев оценки</w:t>
      </w:r>
      <w:r>
        <w:rPr>
          <w:szCs w:val="22"/>
        </w:rPr>
        <w:t xml:space="preserve"> (в соответствии с Методикой оценки стоимости, Форма 12)</w:t>
      </w:r>
      <w:r w:rsidRPr="00F85451">
        <w:rPr>
          <w:szCs w:val="22"/>
        </w:rPr>
        <w:t>:</w:t>
      </w:r>
    </w:p>
    <w:p w:rsidR="006A64CD" w:rsidRPr="00F85451" w:rsidRDefault="006A64CD" w:rsidP="006A64CD">
      <w:pPr>
        <w:spacing w:after="200"/>
        <w:ind w:left="869" w:hanging="160"/>
        <w:jc w:val="both"/>
        <w:rPr>
          <w:szCs w:val="22"/>
        </w:rPr>
      </w:pPr>
      <w:r w:rsidRPr="00F85451">
        <w:rPr>
          <w:szCs w:val="22"/>
        </w:rPr>
        <w:t>- с</w:t>
      </w:r>
      <w:r w:rsidRPr="00F85451">
        <w:rPr>
          <w:bCs/>
          <w:szCs w:val="22"/>
        </w:rPr>
        <w:t>тоимост</w:t>
      </w:r>
      <w:r>
        <w:rPr>
          <w:bCs/>
          <w:szCs w:val="22"/>
        </w:rPr>
        <w:t>и</w:t>
      </w:r>
      <w:r w:rsidRPr="00F85451">
        <w:rPr>
          <w:bCs/>
          <w:szCs w:val="22"/>
        </w:rPr>
        <w:t xml:space="preserve"> технического обслуживания информационных каналов стационарных систем вибромониторинга и диагностики (Приложение №1</w:t>
      </w:r>
      <w:r>
        <w:rPr>
          <w:bCs/>
          <w:szCs w:val="22"/>
        </w:rPr>
        <w:t xml:space="preserve"> к проекту Договора</w:t>
      </w:r>
      <w:r w:rsidRPr="00F85451">
        <w:rPr>
          <w:bCs/>
          <w:szCs w:val="22"/>
        </w:rPr>
        <w:t>);</w:t>
      </w:r>
    </w:p>
    <w:p w:rsidR="00EF20C7" w:rsidRPr="00C1210D" w:rsidRDefault="006A64CD" w:rsidP="006A64CD">
      <w:pPr>
        <w:spacing w:after="200"/>
        <w:ind w:left="869" w:hanging="160"/>
        <w:jc w:val="both"/>
        <w:rPr>
          <w:b/>
          <w:szCs w:val="22"/>
        </w:rPr>
      </w:pPr>
      <w:r w:rsidRPr="00F85451">
        <w:rPr>
          <w:b/>
          <w:szCs w:val="22"/>
        </w:rPr>
        <w:t xml:space="preserve">- </w:t>
      </w:r>
      <w:r>
        <w:rPr>
          <w:bCs/>
          <w:szCs w:val="22"/>
        </w:rPr>
        <w:t>и</w:t>
      </w:r>
      <w:r w:rsidRPr="00CB69E9">
        <w:rPr>
          <w:bCs/>
          <w:szCs w:val="22"/>
        </w:rPr>
        <w:t xml:space="preserve">тоговой </w:t>
      </w:r>
      <w:r w:rsidRPr="006A64CD">
        <w:rPr>
          <w:szCs w:val="22"/>
        </w:rPr>
        <w:t>стоимости</w:t>
      </w:r>
      <w:r w:rsidRPr="00CB69E9">
        <w:rPr>
          <w:bCs/>
          <w:szCs w:val="22"/>
        </w:rPr>
        <w:t xml:space="preserve"> работ и запчастей за единицу</w:t>
      </w:r>
      <w:r w:rsidRPr="00CB69E9">
        <w:rPr>
          <w:szCs w:val="22"/>
        </w:rPr>
        <w:t xml:space="preserve"> при </w:t>
      </w:r>
      <w:r w:rsidRPr="00CB69E9">
        <w:rPr>
          <w:color w:val="000000"/>
          <w:szCs w:val="22"/>
        </w:rPr>
        <w:t>ремонте стационарных систем вибромониторинга и диагностики</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3A75B5" w:rsidRPr="00987D93" w:rsidRDefault="003A75B5" w:rsidP="003A75B5">
      <w:pPr>
        <w:ind w:right="57"/>
        <w:jc w:val="both"/>
        <w:rPr>
          <w:szCs w:val="22"/>
        </w:rPr>
      </w:pPr>
      <w:r w:rsidRPr="00987D93">
        <w:rPr>
          <w:b/>
          <w:iCs/>
          <w:szCs w:val="22"/>
        </w:rPr>
        <w:t xml:space="preserve">     2.1</w:t>
      </w:r>
      <w:r w:rsidRPr="00987D93">
        <w:rPr>
          <w:iCs/>
          <w:szCs w:val="22"/>
        </w:rPr>
        <w:t xml:space="preserve"> </w:t>
      </w:r>
      <w:r w:rsidRPr="00987D93">
        <w:rPr>
          <w:b/>
          <w:iCs/>
          <w:szCs w:val="22"/>
        </w:rPr>
        <w:t>Общие требования</w:t>
      </w:r>
      <w:r>
        <w:rPr>
          <w:b/>
          <w:iCs/>
          <w:szCs w:val="22"/>
        </w:rPr>
        <w:t>.</w:t>
      </w:r>
      <w:r w:rsidRPr="00987D93">
        <w:rPr>
          <w:iCs/>
          <w:szCs w:val="22"/>
        </w:rPr>
        <w:t xml:space="preserve"> </w:t>
      </w:r>
    </w:p>
    <w:p w:rsidR="00767FF6" w:rsidRPr="00767FF6" w:rsidRDefault="00767FF6" w:rsidP="00767FF6">
      <w:pPr>
        <w:jc w:val="both"/>
        <w:rPr>
          <w:szCs w:val="22"/>
        </w:rPr>
      </w:pPr>
      <w:r w:rsidRPr="00767FF6">
        <w:rPr>
          <w:szCs w:val="22"/>
        </w:rPr>
        <w:t xml:space="preserve">Техническое обслуживание проводится с целью визуального осмотра правильности функционирования систем вибродиагностики и мониторинга, профилактики и недопущению отказов, сбоев и повреждений, которые могут оказать влияние на безотказные работы систем диагностики.      </w:t>
      </w:r>
    </w:p>
    <w:p w:rsidR="00767FF6" w:rsidRPr="00767FF6" w:rsidRDefault="00767FF6" w:rsidP="00767FF6">
      <w:pPr>
        <w:jc w:val="both"/>
        <w:rPr>
          <w:szCs w:val="22"/>
        </w:rPr>
      </w:pPr>
      <w:r w:rsidRPr="00767FF6">
        <w:rPr>
          <w:szCs w:val="22"/>
        </w:rPr>
        <w:t xml:space="preserve">        Осуществлять работы в соответствии с документацией и инструкциями завода-изготовителя, нормативными документами, указанными в п. п. 5.5, 6.6 проекта Договора. Данная документация передается Заказчиком Подрядчику в электронном виде, посредством электронной почты.</w:t>
      </w:r>
    </w:p>
    <w:p w:rsidR="00654ECD" w:rsidRDefault="00767FF6" w:rsidP="00767FF6">
      <w:pPr>
        <w:jc w:val="both"/>
        <w:rPr>
          <w:szCs w:val="22"/>
        </w:rPr>
      </w:pPr>
      <w:r w:rsidRPr="00767FF6">
        <w:rPr>
          <w:szCs w:val="22"/>
        </w:rPr>
        <w:t xml:space="preserve">В случае повреждения </w:t>
      </w:r>
      <w:r>
        <w:rPr>
          <w:szCs w:val="22"/>
        </w:rPr>
        <w:t>Подрядчиком</w:t>
      </w:r>
      <w:r w:rsidRPr="00767FF6">
        <w:rPr>
          <w:szCs w:val="22"/>
        </w:rPr>
        <w:t xml:space="preserve"> при оказании Услуг производственных активов или имущества </w:t>
      </w:r>
      <w:r>
        <w:rPr>
          <w:szCs w:val="22"/>
        </w:rPr>
        <w:t>Заказчика</w:t>
      </w:r>
      <w:r w:rsidRPr="00767FF6">
        <w:rPr>
          <w:szCs w:val="22"/>
        </w:rPr>
        <w:t xml:space="preserve">, исправление и устранение недостатков результата работы осуществляется </w:t>
      </w:r>
      <w:r>
        <w:rPr>
          <w:szCs w:val="22"/>
        </w:rPr>
        <w:t>Подрядчиком</w:t>
      </w:r>
      <w:r w:rsidRPr="00767FF6">
        <w:rPr>
          <w:szCs w:val="22"/>
        </w:rPr>
        <w:t xml:space="preserve"> своими силами и за свой счет</w:t>
      </w:r>
      <w:r w:rsidR="00654ECD" w:rsidRPr="00767FF6">
        <w:rPr>
          <w:szCs w:val="22"/>
        </w:rPr>
        <w:t>.</w:t>
      </w:r>
    </w:p>
    <w:p w:rsidR="003A75B5" w:rsidRPr="00987D93" w:rsidRDefault="003A75B5" w:rsidP="003A75B5">
      <w:pPr>
        <w:autoSpaceDE w:val="0"/>
        <w:spacing w:after="120"/>
        <w:ind w:firstLine="284"/>
        <w:jc w:val="both"/>
        <w:rPr>
          <w:b/>
          <w:bCs/>
          <w:color w:val="000000"/>
          <w:szCs w:val="22"/>
        </w:rPr>
      </w:pPr>
      <w:r w:rsidRPr="00987D93">
        <w:rPr>
          <w:b/>
          <w:bCs/>
          <w:color w:val="000000"/>
          <w:szCs w:val="22"/>
        </w:rPr>
        <w:t xml:space="preserve">2.2 Требования </w:t>
      </w:r>
      <w:r>
        <w:rPr>
          <w:b/>
          <w:bCs/>
          <w:color w:val="000000"/>
          <w:szCs w:val="22"/>
        </w:rPr>
        <w:t xml:space="preserve">к </w:t>
      </w:r>
      <w:r w:rsidRPr="00987D93">
        <w:rPr>
          <w:b/>
          <w:bCs/>
          <w:color w:val="000000"/>
          <w:szCs w:val="22"/>
        </w:rPr>
        <w:t>выполнению технического обслуживания</w:t>
      </w:r>
    </w:p>
    <w:p w:rsidR="003A75B5" w:rsidRPr="00987D93" w:rsidRDefault="009C3FA7" w:rsidP="003A75B5">
      <w:pPr>
        <w:autoSpaceDE w:val="0"/>
        <w:ind w:firstLine="426"/>
        <w:jc w:val="both"/>
        <w:rPr>
          <w:szCs w:val="22"/>
        </w:rPr>
      </w:pPr>
      <w:r w:rsidRPr="00987D93">
        <w:rPr>
          <w:szCs w:val="22"/>
        </w:rPr>
        <w:t>Исполнитель работ создает отдельный журнал проведения работ по техническому обслуживанию на каждую систему, график калибровки датчиков, который согласовывается с Заказчиком. Все виды работ по ТО оформляются записью в журнале, находящемся на объекте, на основании которых создается «Акт выявленных дефектов», «Отчет о проведении ремонта», которые согласовываются со службой главного механика и передаются в цех, где проводилось обслуживание.</w:t>
      </w:r>
      <w:r>
        <w:rPr>
          <w:szCs w:val="22"/>
        </w:rPr>
        <w:t xml:space="preserve"> Отчет о проведении ремонта предоставляется Заказчику ежемесячно не позднее 10 дней после окончания отчетного периода</w:t>
      </w:r>
      <w:r w:rsidR="003A75B5">
        <w:rPr>
          <w:szCs w:val="22"/>
        </w:rPr>
        <w:t>.</w:t>
      </w:r>
    </w:p>
    <w:p w:rsidR="003A75B5" w:rsidRPr="00987D93" w:rsidRDefault="003A75B5" w:rsidP="003A75B5">
      <w:pPr>
        <w:autoSpaceDE w:val="0"/>
        <w:ind w:firstLine="426"/>
        <w:jc w:val="both"/>
        <w:rPr>
          <w:szCs w:val="22"/>
        </w:rPr>
      </w:pPr>
      <w:r w:rsidRPr="00987D93">
        <w:rPr>
          <w:szCs w:val="22"/>
        </w:rPr>
        <w:t>В зависимости от периодичности производства работ техническое обслуживание состоит:</w:t>
      </w:r>
    </w:p>
    <w:p w:rsidR="003A75B5" w:rsidRPr="00987D93" w:rsidRDefault="003A75B5" w:rsidP="003A75B5">
      <w:pPr>
        <w:autoSpaceDE w:val="0"/>
        <w:ind w:firstLine="426"/>
        <w:jc w:val="both"/>
        <w:rPr>
          <w:szCs w:val="22"/>
        </w:rPr>
      </w:pPr>
      <w:r w:rsidRPr="00987D93">
        <w:rPr>
          <w:szCs w:val="22"/>
        </w:rPr>
        <w:t>- ТО-1 – ежемесячное техническое обслуживание (1 раз в месяц);</w:t>
      </w:r>
    </w:p>
    <w:p w:rsidR="003A75B5" w:rsidRPr="00987D93" w:rsidRDefault="003A75B5" w:rsidP="003A75B5">
      <w:pPr>
        <w:autoSpaceDE w:val="0"/>
        <w:ind w:firstLine="426"/>
        <w:jc w:val="both"/>
        <w:rPr>
          <w:szCs w:val="22"/>
        </w:rPr>
      </w:pPr>
      <w:r w:rsidRPr="00987D93">
        <w:rPr>
          <w:szCs w:val="22"/>
        </w:rPr>
        <w:t>- ТО-2 – ежеквартальное техническое обслуживание (1 раз в квартал);</w:t>
      </w:r>
    </w:p>
    <w:p w:rsidR="003A75B5" w:rsidRPr="00987D93" w:rsidRDefault="003A75B5" w:rsidP="003A75B5">
      <w:pPr>
        <w:autoSpaceDE w:val="0"/>
        <w:ind w:firstLine="426"/>
        <w:jc w:val="both"/>
        <w:rPr>
          <w:szCs w:val="22"/>
        </w:rPr>
      </w:pPr>
      <w:r w:rsidRPr="00987D93">
        <w:rPr>
          <w:szCs w:val="22"/>
        </w:rPr>
        <w:t>- ТО-3 – полугодовое техническое обслуживание (2 раза в год).</w:t>
      </w:r>
    </w:p>
    <w:p w:rsidR="003A75B5" w:rsidRDefault="003A75B5" w:rsidP="003A75B5">
      <w:pPr>
        <w:autoSpaceDE w:val="0"/>
        <w:jc w:val="both"/>
        <w:rPr>
          <w:szCs w:val="22"/>
        </w:rPr>
      </w:pPr>
      <w:r>
        <w:rPr>
          <w:szCs w:val="22"/>
        </w:rPr>
        <w:t>По результатам обслуживания Заказчику передается анализ текущего состояния систем вибродиагностики мониторинга и ее компонентов.</w:t>
      </w:r>
    </w:p>
    <w:p w:rsidR="003A75B5" w:rsidRDefault="003A75B5" w:rsidP="003A75B5">
      <w:pPr>
        <w:autoSpaceDE w:val="0"/>
        <w:ind w:firstLine="284"/>
        <w:jc w:val="both"/>
        <w:rPr>
          <w:szCs w:val="22"/>
        </w:rPr>
      </w:pPr>
      <w:r>
        <w:rPr>
          <w:szCs w:val="22"/>
        </w:rPr>
        <w:t xml:space="preserve">     Технические осмотры и технические проверки должны выполняться без нарушения технологического процесса производства.</w:t>
      </w:r>
    </w:p>
    <w:p w:rsidR="009C3FA7" w:rsidRDefault="009C3FA7" w:rsidP="003A75B5">
      <w:pPr>
        <w:autoSpaceDE w:val="0"/>
        <w:ind w:firstLine="284"/>
        <w:jc w:val="both"/>
        <w:rPr>
          <w:szCs w:val="22"/>
        </w:rPr>
      </w:pPr>
    </w:p>
    <w:p w:rsidR="009C3FA7" w:rsidRDefault="009C3FA7" w:rsidP="003A75B5">
      <w:pPr>
        <w:autoSpaceDE w:val="0"/>
        <w:ind w:firstLine="284"/>
        <w:jc w:val="both"/>
        <w:rPr>
          <w:szCs w:val="22"/>
        </w:rPr>
      </w:pPr>
    </w:p>
    <w:p w:rsidR="009C3FA7" w:rsidRDefault="009C3FA7" w:rsidP="003A75B5">
      <w:pPr>
        <w:autoSpaceDE w:val="0"/>
        <w:ind w:firstLine="284"/>
        <w:jc w:val="both"/>
        <w:rPr>
          <w:szCs w:val="22"/>
        </w:rPr>
      </w:pPr>
    </w:p>
    <w:p w:rsidR="009C3FA7" w:rsidRDefault="009C3FA7" w:rsidP="003A75B5">
      <w:pPr>
        <w:autoSpaceDE w:val="0"/>
        <w:ind w:firstLine="284"/>
        <w:jc w:val="both"/>
        <w:rPr>
          <w:szCs w:val="22"/>
        </w:rPr>
      </w:pPr>
    </w:p>
    <w:p w:rsidR="009C3FA7" w:rsidRDefault="009C3FA7" w:rsidP="003A75B5">
      <w:pPr>
        <w:autoSpaceDE w:val="0"/>
        <w:ind w:firstLine="284"/>
        <w:jc w:val="both"/>
        <w:rPr>
          <w:szCs w:val="22"/>
        </w:rPr>
      </w:pP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417" w:type="dxa"/>
        <w:tblInd w:w="83" w:type="dxa"/>
        <w:tblLayout w:type="fixed"/>
        <w:tblLook w:val="0000" w:firstRow="0" w:lastRow="0" w:firstColumn="0" w:lastColumn="0" w:noHBand="0" w:noVBand="0"/>
      </w:tblPr>
      <w:tblGrid>
        <w:gridCol w:w="627"/>
        <w:gridCol w:w="3651"/>
        <w:gridCol w:w="2851"/>
        <w:gridCol w:w="1661"/>
        <w:gridCol w:w="1627"/>
      </w:tblGrid>
      <w:tr w:rsidR="009C3FA7" w:rsidTr="009C3FA7">
        <w:trPr>
          <w:trHeight w:val="300"/>
          <w:tblHeader/>
        </w:trPr>
        <w:tc>
          <w:tcPr>
            <w:tcW w:w="627" w:type="dxa"/>
            <w:tcBorders>
              <w:top w:val="single" w:sz="4" w:space="0" w:color="000000"/>
              <w:left w:val="single" w:sz="4" w:space="0" w:color="000000"/>
              <w:bottom w:val="single" w:sz="4" w:space="0" w:color="000000"/>
            </w:tcBorders>
            <w:shd w:val="clear" w:color="auto" w:fill="D9D9D9"/>
            <w:vAlign w:val="center"/>
          </w:tcPr>
          <w:p w:rsidR="009C3FA7" w:rsidRPr="009C3FA7" w:rsidRDefault="009C3FA7" w:rsidP="00206CEB">
            <w:pPr>
              <w:rPr>
                <w:rFonts w:cs="Arial"/>
                <w:b/>
                <w:bCs/>
                <w:sz w:val="20"/>
                <w:szCs w:val="20"/>
              </w:rPr>
            </w:pPr>
            <w:r w:rsidRPr="009C3FA7">
              <w:rPr>
                <w:rFonts w:cs="Arial"/>
                <w:b/>
                <w:bCs/>
                <w:sz w:val="20"/>
                <w:szCs w:val="20"/>
              </w:rPr>
              <w:t>№ п/п</w:t>
            </w:r>
          </w:p>
        </w:tc>
        <w:tc>
          <w:tcPr>
            <w:tcW w:w="3651" w:type="dxa"/>
            <w:tcBorders>
              <w:top w:val="single" w:sz="4" w:space="0" w:color="000000"/>
              <w:left w:val="single" w:sz="4" w:space="0" w:color="000000"/>
              <w:bottom w:val="single" w:sz="4" w:space="0" w:color="000000"/>
            </w:tcBorders>
            <w:shd w:val="clear" w:color="auto" w:fill="D9D9D9"/>
            <w:vAlign w:val="center"/>
          </w:tcPr>
          <w:p w:rsidR="009C3FA7" w:rsidRPr="009C3FA7" w:rsidRDefault="009C3FA7" w:rsidP="00206CEB">
            <w:pPr>
              <w:rPr>
                <w:rFonts w:cs="Arial"/>
                <w:b/>
                <w:bCs/>
                <w:sz w:val="20"/>
                <w:szCs w:val="20"/>
              </w:rPr>
            </w:pPr>
            <w:r w:rsidRPr="009C3FA7">
              <w:rPr>
                <w:rFonts w:cs="Arial"/>
                <w:b/>
                <w:bCs/>
                <w:sz w:val="20"/>
                <w:szCs w:val="20"/>
              </w:rPr>
              <w:t xml:space="preserve">Требование </w:t>
            </w:r>
            <w:r w:rsidRPr="009C3FA7">
              <w:rPr>
                <w:rFonts w:cs="Arial"/>
                <w:b/>
                <w:bCs/>
                <w:sz w:val="20"/>
                <w:szCs w:val="20"/>
              </w:rPr>
              <w:br/>
              <w:t>(параметр оценки)</w:t>
            </w:r>
          </w:p>
        </w:tc>
        <w:tc>
          <w:tcPr>
            <w:tcW w:w="2851" w:type="dxa"/>
            <w:tcBorders>
              <w:top w:val="single" w:sz="4" w:space="0" w:color="000000"/>
              <w:left w:val="single" w:sz="4" w:space="0" w:color="000000"/>
              <w:bottom w:val="single" w:sz="4" w:space="0" w:color="000000"/>
            </w:tcBorders>
            <w:shd w:val="clear" w:color="auto" w:fill="D9D9D9"/>
            <w:vAlign w:val="center"/>
          </w:tcPr>
          <w:p w:rsidR="009C3FA7" w:rsidRPr="009C3FA7" w:rsidRDefault="009C3FA7" w:rsidP="00206CEB">
            <w:pPr>
              <w:rPr>
                <w:rFonts w:cs="Arial"/>
                <w:b/>
                <w:bCs/>
                <w:sz w:val="20"/>
                <w:szCs w:val="20"/>
              </w:rPr>
            </w:pPr>
            <w:r w:rsidRPr="009C3FA7">
              <w:rPr>
                <w:rFonts w:cs="Arial"/>
                <w:b/>
                <w:bCs/>
                <w:sz w:val="20"/>
                <w:szCs w:val="20"/>
              </w:rPr>
              <w:t>Документы, подтверждающие соответствия требованию</w:t>
            </w:r>
          </w:p>
        </w:tc>
        <w:tc>
          <w:tcPr>
            <w:tcW w:w="1661" w:type="dxa"/>
            <w:tcBorders>
              <w:top w:val="single" w:sz="4" w:space="0" w:color="000000"/>
              <w:left w:val="single" w:sz="4" w:space="0" w:color="000000"/>
              <w:bottom w:val="single" w:sz="4" w:space="0" w:color="000000"/>
            </w:tcBorders>
            <w:shd w:val="clear" w:color="auto" w:fill="D9D9D9"/>
            <w:vAlign w:val="center"/>
          </w:tcPr>
          <w:p w:rsidR="009C3FA7" w:rsidRPr="009C3FA7" w:rsidRDefault="009C3FA7" w:rsidP="00206CEB">
            <w:pPr>
              <w:rPr>
                <w:rFonts w:cs="Arial"/>
                <w:b/>
                <w:bCs/>
                <w:sz w:val="20"/>
                <w:szCs w:val="20"/>
              </w:rPr>
            </w:pPr>
            <w:r w:rsidRPr="009C3FA7">
              <w:rPr>
                <w:rFonts w:cs="Arial"/>
                <w:b/>
                <w:bCs/>
                <w:sz w:val="20"/>
                <w:szCs w:val="20"/>
              </w:rPr>
              <w:t>Единица измерения</w:t>
            </w:r>
          </w:p>
        </w:tc>
        <w:tc>
          <w:tcPr>
            <w:tcW w:w="16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C3FA7" w:rsidRPr="009C3FA7" w:rsidRDefault="009C3FA7" w:rsidP="00206CEB">
            <w:pPr>
              <w:rPr>
                <w:rFonts w:cs="Arial"/>
                <w:b/>
                <w:bCs/>
                <w:sz w:val="20"/>
                <w:szCs w:val="20"/>
              </w:rPr>
            </w:pPr>
            <w:r w:rsidRPr="009C3FA7">
              <w:rPr>
                <w:rFonts w:cs="Arial"/>
                <w:b/>
                <w:bCs/>
                <w:sz w:val="20"/>
                <w:szCs w:val="20"/>
              </w:rPr>
              <w:t>Условия соответствия</w:t>
            </w:r>
          </w:p>
        </w:tc>
      </w:tr>
      <w:tr w:rsidR="009C3FA7" w:rsidTr="009C3FA7">
        <w:trPr>
          <w:trHeight w:val="164"/>
          <w:tblHeader/>
        </w:trPr>
        <w:tc>
          <w:tcPr>
            <w:tcW w:w="627" w:type="dxa"/>
            <w:tcBorders>
              <w:top w:val="single" w:sz="4" w:space="0" w:color="000000"/>
              <w:left w:val="single" w:sz="4" w:space="0" w:color="000000"/>
              <w:bottom w:val="single" w:sz="4" w:space="0" w:color="000000"/>
            </w:tcBorders>
            <w:shd w:val="clear" w:color="auto" w:fill="D9D9D9"/>
            <w:vAlign w:val="center"/>
          </w:tcPr>
          <w:p w:rsidR="009C3FA7" w:rsidRPr="009C3FA7" w:rsidRDefault="009C3FA7" w:rsidP="00206CEB">
            <w:pPr>
              <w:rPr>
                <w:rFonts w:cs="Arial"/>
                <w:b/>
                <w:sz w:val="20"/>
                <w:szCs w:val="20"/>
              </w:rPr>
            </w:pPr>
            <w:r w:rsidRPr="009C3FA7">
              <w:rPr>
                <w:rFonts w:cs="Arial"/>
                <w:b/>
                <w:sz w:val="20"/>
                <w:szCs w:val="20"/>
              </w:rPr>
              <w:t>1</w:t>
            </w:r>
          </w:p>
        </w:tc>
        <w:tc>
          <w:tcPr>
            <w:tcW w:w="3651" w:type="dxa"/>
            <w:tcBorders>
              <w:top w:val="single" w:sz="4" w:space="0" w:color="000000"/>
              <w:left w:val="single" w:sz="4" w:space="0" w:color="000000"/>
              <w:bottom w:val="single" w:sz="4" w:space="0" w:color="000000"/>
            </w:tcBorders>
            <w:shd w:val="clear" w:color="auto" w:fill="D9D9D9"/>
            <w:vAlign w:val="center"/>
          </w:tcPr>
          <w:p w:rsidR="009C3FA7" w:rsidRPr="009C3FA7" w:rsidRDefault="009C3FA7" w:rsidP="00206CEB">
            <w:pPr>
              <w:rPr>
                <w:rFonts w:cs="Arial"/>
                <w:b/>
                <w:sz w:val="20"/>
                <w:szCs w:val="20"/>
              </w:rPr>
            </w:pPr>
            <w:r w:rsidRPr="009C3FA7">
              <w:rPr>
                <w:rFonts w:cs="Arial"/>
                <w:b/>
                <w:sz w:val="20"/>
                <w:szCs w:val="20"/>
              </w:rPr>
              <w:t>2</w:t>
            </w:r>
          </w:p>
        </w:tc>
        <w:tc>
          <w:tcPr>
            <w:tcW w:w="2851" w:type="dxa"/>
            <w:tcBorders>
              <w:top w:val="single" w:sz="4" w:space="0" w:color="000000"/>
              <w:left w:val="single" w:sz="4" w:space="0" w:color="000000"/>
              <w:bottom w:val="single" w:sz="4" w:space="0" w:color="000000"/>
            </w:tcBorders>
            <w:shd w:val="clear" w:color="auto" w:fill="D9D9D9"/>
            <w:vAlign w:val="center"/>
          </w:tcPr>
          <w:p w:rsidR="009C3FA7" w:rsidRPr="009C3FA7" w:rsidRDefault="009C3FA7" w:rsidP="00206CEB">
            <w:pPr>
              <w:rPr>
                <w:rFonts w:cs="Arial"/>
                <w:b/>
                <w:sz w:val="20"/>
                <w:szCs w:val="20"/>
              </w:rPr>
            </w:pPr>
            <w:r w:rsidRPr="009C3FA7">
              <w:rPr>
                <w:rFonts w:cs="Arial"/>
                <w:b/>
                <w:sz w:val="20"/>
                <w:szCs w:val="20"/>
              </w:rPr>
              <w:t>3</w:t>
            </w:r>
          </w:p>
        </w:tc>
        <w:tc>
          <w:tcPr>
            <w:tcW w:w="1661" w:type="dxa"/>
            <w:tcBorders>
              <w:top w:val="single" w:sz="4" w:space="0" w:color="000000"/>
              <w:left w:val="single" w:sz="4" w:space="0" w:color="000000"/>
              <w:bottom w:val="single" w:sz="4" w:space="0" w:color="000000"/>
            </w:tcBorders>
            <w:shd w:val="clear" w:color="auto" w:fill="D9D9D9"/>
            <w:vAlign w:val="center"/>
          </w:tcPr>
          <w:p w:rsidR="009C3FA7" w:rsidRPr="009C3FA7" w:rsidRDefault="009C3FA7" w:rsidP="00206CEB">
            <w:pPr>
              <w:rPr>
                <w:rFonts w:cs="Arial"/>
                <w:b/>
                <w:sz w:val="20"/>
                <w:szCs w:val="20"/>
              </w:rPr>
            </w:pPr>
            <w:r w:rsidRPr="009C3FA7">
              <w:rPr>
                <w:rFonts w:cs="Arial"/>
                <w:b/>
                <w:sz w:val="20"/>
                <w:szCs w:val="20"/>
              </w:rPr>
              <w:t>4</w:t>
            </w:r>
          </w:p>
        </w:tc>
        <w:tc>
          <w:tcPr>
            <w:tcW w:w="16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C3FA7" w:rsidRPr="009C3FA7" w:rsidRDefault="009C3FA7" w:rsidP="00206CEB">
            <w:pPr>
              <w:rPr>
                <w:rFonts w:cs="Arial"/>
                <w:sz w:val="20"/>
                <w:szCs w:val="20"/>
              </w:rPr>
            </w:pPr>
            <w:r w:rsidRPr="009C3FA7">
              <w:rPr>
                <w:rFonts w:cs="Arial"/>
                <w:b/>
                <w:sz w:val="20"/>
                <w:szCs w:val="20"/>
              </w:rPr>
              <w:t>5</w:t>
            </w:r>
          </w:p>
        </w:tc>
      </w:tr>
      <w:tr w:rsidR="009C3FA7" w:rsidRPr="00722757" w:rsidTr="009C3FA7">
        <w:trPr>
          <w:trHeight w:val="164"/>
        </w:trPr>
        <w:tc>
          <w:tcPr>
            <w:tcW w:w="627"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rPr>
                <w:rFonts w:cs="Arial"/>
                <w:sz w:val="20"/>
                <w:szCs w:val="20"/>
              </w:rPr>
            </w:pPr>
            <w:r w:rsidRPr="009C3FA7">
              <w:rPr>
                <w:rFonts w:cs="Arial"/>
                <w:sz w:val="20"/>
                <w:szCs w:val="20"/>
              </w:rPr>
              <w:t>1</w:t>
            </w:r>
          </w:p>
        </w:tc>
        <w:tc>
          <w:tcPr>
            <w:tcW w:w="365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9C3FA7">
            <w:pPr>
              <w:jc w:val="both"/>
              <w:rPr>
                <w:rFonts w:cs="Arial"/>
                <w:sz w:val="20"/>
                <w:szCs w:val="20"/>
              </w:rPr>
            </w:pPr>
            <w:r w:rsidRPr="009C3FA7">
              <w:rPr>
                <w:rFonts w:cs="Arial"/>
                <w:sz w:val="20"/>
                <w:szCs w:val="20"/>
              </w:rPr>
              <w:t>Среднегодовой объем выполненных в области работ по техническому обслуживанию и ремонту стационарных систем «</w:t>
            </w:r>
            <w:r w:rsidRPr="009C3FA7">
              <w:rPr>
                <w:rFonts w:cs="Arial"/>
                <w:sz w:val="20"/>
                <w:szCs w:val="20"/>
                <w:lang w:val="en-US"/>
              </w:rPr>
              <w:t>SPM</w:t>
            </w:r>
            <w:r w:rsidRPr="009C3FA7">
              <w:rPr>
                <w:rFonts w:cs="Arial"/>
                <w:sz w:val="20"/>
                <w:szCs w:val="20"/>
              </w:rPr>
              <w:t xml:space="preserve">, INTELLINOVA, CMS, </w:t>
            </w:r>
            <w:r w:rsidRPr="009C3FA7">
              <w:rPr>
                <w:rFonts w:cs="Arial"/>
                <w:sz w:val="20"/>
                <w:szCs w:val="20"/>
                <w:lang w:val="en-US"/>
              </w:rPr>
              <w:t>VCM</w:t>
            </w:r>
            <w:r w:rsidRPr="009C3FA7">
              <w:rPr>
                <w:rFonts w:cs="Arial"/>
                <w:sz w:val="20"/>
                <w:szCs w:val="20"/>
              </w:rPr>
              <w:t>20» вибромониторинга и диагностики, эксплуатирующихся на</w:t>
            </w:r>
            <w:r>
              <w:rPr>
                <w:rFonts w:cs="Arial"/>
                <w:sz w:val="20"/>
                <w:szCs w:val="20"/>
              </w:rPr>
              <w:t xml:space="preserve"> </w:t>
            </w:r>
            <w:r w:rsidRPr="009C3FA7">
              <w:rPr>
                <w:rFonts w:cs="Arial"/>
                <w:sz w:val="20"/>
                <w:szCs w:val="20"/>
              </w:rPr>
              <w:t>опасных производственных объектах, в том числе, но не ограничиваясь, на ОАО «Славнефть-ЯНОС», ОАО «Газпром нефть», ОАО «НК «Роснефть», за последние 3 года.</w:t>
            </w:r>
          </w:p>
        </w:tc>
        <w:tc>
          <w:tcPr>
            <w:tcW w:w="285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autoSpaceDE w:val="0"/>
              <w:ind w:left="34"/>
              <w:jc w:val="both"/>
              <w:rPr>
                <w:rFonts w:cs="Arial"/>
                <w:sz w:val="20"/>
                <w:szCs w:val="20"/>
                <w:shd w:val="clear" w:color="auto" w:fill="FFFF00"/>
              </w:rPr>
            </w:pPr>
            <w:r w:rsidRPr="009C3FA7">
              <w:rPr>
                <w:rFonts w:cs="Arial"/>
                <w:sz w:val="20"/>
                <w:szCs w:val="20"/>
              </w:rPr>
              <w:t>Справка об опыте работы за 2015-2017 г.г. за подписью руководителя организации (Форма 7), референц-лист.</w:t>
            </w:r>
          </w:p>
        </w:tc>
        <w:tc>
          <w:tcPr>
            <w:tcW w:w="166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autoSpaceDE w:val="0"/>
              <w:ind w:left="34"/>
              <w:jc w:val="both"/>
              <w:rPr>
                <w:rFonts w:cs="Arial"/>
                <w:sz w:val="20"/>
                <w:szCs w:val="20"/>
              </w:rPr>
            </w:pPr>
            <w:r>
              <w:rPr>
                <w:rFonts w:cs="Arial"/>
                <w:sz w:val="20"/>
                <w:szCs w:val="20"/>
              </w:rPr>
              <w:t>р</w:t>
            </w:r>
            <w:r w:rsidRPr="009C3FA7">
              <w:rPr>
                <w:rFonts w:cs="Arial"/>
                <w:sz w:val="20"/>
                <w:szCs w:val="20"/>
              </w:rPr>
              <w:t>убль, без НДС</w:t>
            </w:r>
          </w:p>
        </w:tc>
        <w:tc>
          <w:tcPr>
            <w:tcW w:w="16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3FA7" w:rsidRPr="009C3FA7" w:rsidRDefault="009C3FA7" w:rsidP="00206CEB">
            <w:pPr>
              <w:autoSpaceDE w:val="0"/>
              <w:jc w:val="both"/>
              <w:rPr>
                <w:rFonts w:cs="Arial"/>
                <w:sz w:val="20"/>
                <w:szCs w:val="20"/>
              </w:rPr>
            </w:pPr>
            <w:r w:rsidRPr="009C3FA7">
              <w:rPr>
                <w:rFonts w:cs="Arial"/>
                <w:sz w:val="20"/>
                <w:szCs w:val="20"/>
              </w:rPr>
              <w:t xml:space="preserve">8 000 000 </w:t>
            </w:r>
          </w:p>
          <w:p w:rsidR="009C3FA7" w:rsidRPr="009C3FA7" w:rsidRDefault="009C3FA7" w:rsidP="00206CEB">
            <w:pPr>
              <w:autoSpaceDE w:val="0"/>
              <w:jc w:val="both"/>
              <w:rPr>
                <w:rFonts w:cs="Arial"/>
                <w:sz w:val="20"/>
                <w:szCs w:val="20"/>
              </w:rPr>
            </w:pPr>
            <w:r w:rsidRPr="009C3FA7">
              <w:rPr>
                <w:rFonts w:cs="Arial"/>
                <w:sz w:val="20"/>
                <w:szCs w:val="20"/>
              </w:rPr>
              <w:t>и более</w:t>
            </w:r>
          </w:p>
        </w:tc>
      </w:tr>
      <w:tr w:rsidR="009C3FA7" w:rsidRPr="00CD63D0" w:rsidTr="009C3FA7">
        <w:trPr>
          <w:trHeight w:val="164"/>
        </w:trPr>
        <w:tc>
          <w:tcPr>
            <w:tcW w:w="627"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rPr>
                <w:rFonts w:cs="Arial"/>
                <w:sz w:val="20"/>
                <w:szCs w:val="20"/>
              </w:rPr>
            </w:pPr>
            <w:r w:rsidRPr="009C3FA7">
              <w:rPr>
                <w:rFonts w:cs="Arial"/>
                <w:sz w:val="20"/>
                <w:szCs w:val="20"/>
              </w:rPr>
              <w:t>2</w:t>
            </w:r>
          </w:p>
        </w:tc>
        <w:tc>
          <w:tcPr>
            <w:tcW w:w="365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autoSpaceDE w:val="0"/>
              <w:ind w:left="34"/>
              <w:jc w:val="both"/>
              <w:rPr>
                <w:rFonts w:cs="Arial"/>
                <w:sz w:val="20"/>
                <w:szCs w:val="20"/>
              </w:rPr>
            </w:pPr>
            <w:r w:rsidRPr="009C3FA7">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85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tabs>
                <w:tab w:val="left" w:pos="644"/>
              </w:tabs>
              <w:autoSpaceDE w:val="0"/>
              <w:ind w:left="34"/>
              <w:jc w:val="both"/>
              <w:rPr>
                <w:rFonts w:cs="Arial"/>
                <w:sz w:val="20"/>
                <w:szCs w:val="20"/>
              </w:rPr>
            </w:pPr>
            <w:r w:rsidRPr="009C3FA7">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66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9C3FA7">
            <w:pPr>
              <w:rPr>
                <w:rFonts w:cs="Arial"/>
                <w:sz w:val="20"/>
                <w:szCs w:val="20"/>
              </w:rPr>
            </w:pPr>
            <w:r>
              <w:rPr>
                <w:rFonts w:cs="Arial"/>
                <w:sz w:val="20"/>
                <w:szCs w:val="20"/>
              </w:rPr>
              <w:t>н</w:t>
            </w:r>
            <w:r w:rsidRPr="009C3FA7">
              <w:rPr>
                <w:rFonts w:cs="Arial"/>
                <w:sz w:val="20"/>
                <w:szCs w:val="20"/>
              </w:rPr>
              <w:t>аличие/ отсутствие</w:t>
            </w:r>
          </w:p>
        </w:tc>
        <w:tc>
          <w:tcPr>
            <w:tcW w:w="16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3FA7" w:rsidRPr="009C3FA7" w:rsidRDefault="009C3FA7" w:rsidP="009C3FA7">
            <w:pPr>
              <w:rPr>
                <w:rFonts w:cs="Arial"/>
                <w:sz w:val="20"/>
                <w:szCs w:val="20"/>
              </w:rPr>
            </w:pPr>
            <w:r w:rsidRPr="009C3FA7">
              <w:rPr>
                <w:rFonts w:cs="Arial"/>
                <w:sz w:val="20"/>
                <w:szCs w:val="20"/>
              </w:rPr>
              <w:t>наличие</w:t>
            </w:r>
          </w:p>
        </w:tc>
      </w:tr>
      <w:tr w:rsidR="009C3FA7" w:rsidRPr="00950BE9" w:rsidTr="009C3FA7">
        <w:trPr>
          <w:trHeight w:val="196"/>
        </w:trPr>
        <w:tc>
          <w:tcPr>
            <w:tcW w:w="627"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rPr>
                <w:rFonts w:cs="Arial"/>
                <w:sz w:val="20"/>
                <w:szCs w:val="20"/>
                <w:highlight w:val="yellow"/>
              </w:rPr>
            </w:pPr>
            <w:r w:rsidRPr="009C3FA7">
              <w:rPr>
                <w:rFonts w:cs="Arial"/>
                <w:sz w:val="20"/>
                <w:szCs w:val="20"/>
              </w:rPr>
              <w:t>3</w:t>
            </w:r>
          </w:p>
        </w:tc>
        <w:tc>
          <w:tcPr>
            <w:tcW w:w="365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autoSpaceDE w:val="0"/>
              <w:jc w:val="both"/>
              <w:rPr>
                <w:rFonts w:cs="Arial"/>
                <w:sz w:val="20"/>
                <w:szCs w:val="20"/>
                <w:highlight w:val="yellow"/>
              </w:rPr>
            </w:pPr>
            <w:r w:rsidRPr="009C3FA7">
              <w:rPr>
                <w:rFonts w:cs="Arial"/>
                <w:sz w:val="20"/>
                <w:szCs w:val="20"/>
              </w:rPr>
              <w:t>Ремонтная база, позволяющая производить работы по ремонту оборудования элементов систем вибродиагностики и мониторинга.</w:t>
            </w:r>
          </w:p>
        </w:tc>
        <w:tc>
          <w:tcPr>
            <w:tcW w:w="285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autoSpaceDE w:val="0"/>
              <w:ind w:left="34"/>
              <w:jc w:val="both"/>
              <w:rPr>
                <w:rFonts w:cs="Arial"/>
                <w:sz w:val="20"/>
                <w:szCs w:val="20"/>
                <w:highlight w:val="yellow"/>
              </w:rPr>
            </w:pPr>
            <w:r w:rsidRPr="009C3FA7">
              <w:rPr>
                <w:rFonts w:cs="Arial"/>
                <w:sz w:val="20"/>
                <w:szCs w:val="20"/>
              </w:rPr>
              <w:t>Справка о наличии производственных мощностей (Форма 9) с обязательным приложением копии документа, подтверждающего собственность либо аренду.</w:t>
            </w:r>
          </w:p>
        </w:tc>
        <w:tc>
          <w:tcPr>
            <w:tcW w:w="1661" w:type="dxa"/>
            <w:tcBorders>
              <w:top w:val="single" w:sz="4" w:space="0" w:color="000000"/>
              <w:left w:val="single" w:sz="4" w:space="0" w:color="000000"/>
              <w:bottom w:val="single" w:sz="4" w:space="0" w:color="000000"/>
            </w:tcBorders>
            <w:shd w:val="clear" w:color="auto" w:fill="auto"/>
          </w:tcPr>
          <w:p w:rsidR="009C3FA7" w:rsidRPr="009C3FA7" w:rsidRDefault="009C3FA7" w:rsidP="00206CEB">
            <w:pPr>
              <w:rPr>
                <w:rFonts w:cs="Arial"/>
                <w:sz w:val="20"/>
                <w:szCs w:val="20"/>
              </w:rPr>
            </w:pPr>
            <w:r>
              <w:rPr>
                <w:rFonts w:cs="Arial"/>
                <w:sz w:val="20"/>
                <w:szCs w:val="20"/>
              </w:rPr>
              <w:t>н</w:t>
            </w:r>
            <w:r w:rsidRPr="009C3FA7">
              <w:rPr>
                <w:rFonts w:cs="Arial"/>
                <w:sz w:val="20"/>
                <w:szCs w:val="20"/>
              </w:rPr>
              <w:t>аличие/ отсутствие</w:t>
            </w: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rsidR="009C3FA7" w:rsidRPr="009C3FA7" w:rsidRDefault="009C3FA7" w:rsidP="00206CEB">
            <w:pPr>
              <w:rPr>
                <w:rFonts w:cs="Arial"/>
                <w:sz w:val="20"/>
                <w:szCs w:val="20"/>
              </w:rPr>
            </w:pPr>
            <w:r w:rsidRPr="009C3FA7">
              <w:rPr>
                <w:rFonts w:cs="Arial"/>
                <w:sz w:val="20"/>
                <w:szCs w:val="20"/>
              </w:rPr>
              <w:t>наличие</w:t>
            </w:r>
          </w:p>
        </w:tc>
      </w:tr>
      <w:tr w:rsidR="009C3FA7" w:rsidRPr="009571D3" w:rsidTr="009C3FA7">
        <w:trPr>
          <w:trHeight w:val="196"/>
        </w:trPr>
        <w:tc>
          <w:tcPr>
            <w:tcW w:w="627"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rPr>
                <w:rFonts w:cs="Arial"/>
                <w:sz w:val="20"/>
                <w:szCs w:val="20"/>
              </w:rPr>
            </w:pPr>
            <w:r w:rsidRPr="009C3FA7">
              <w:rPr>
                <w:rFonts w:cs="Arial"/>
                <w:sz w:val="20"/>
                <w:szCs w:val="20"/>
              </w:rPr>
              <w:t>4</w:t>
            </w:r>
          </w:p>
        </w:tc>
        <w:tc>
          <w:tcPr>
            <w:tcW w:w="365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autoSpaceDE w:val="0"/>
              <w:ind w:left="34"/>
              <w:jc w:val="both"/>
              <w:rPr>
                <w:rFonts w:eastAsia="Calibri" w:cs="Arial"/>
                <w:sz w:val="20"/>
                <w:szCs w:val="20"/>
              </w:rPr>
            </w:pPr>
            <w:r w:rsidRPr="009C3FA7">
              <w:rPr>
                <w:rFonts w:cs="Arial"/>
                <w:sz w:val="20"/>
                <w:szCs w:val="20"/>
              </w:rPr>
              <w:t>Для обеспечения работ организация должна иметь:</w:t>
            </w:r>
          </w:p>
        </w:tc>
        <w:tc>
          <w:tcPr>
            <w:tcW w:w="285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autoSpaceDE w:val="0"/>
              <w:ind w:left="34"/>
              <w:jc w:val="both"/>
              <w:rPr>
                <w:rFonts w:eastAsia="Calibri" w:cs="Arial"/>
                <w:sz w:val="20"/>
                <w:szCs w:val="20"/>
              </w:rPr>
            </w:pPr>
          </w:p>
        </w:tc>
        <w:tc>
          <w:tcPr>
            <w:tcW w:w="166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rPr>
                <w:rFonts w:cs="Arial"/>
                <w:sz w:val="20"/>
                <w:szCs w:val="20"/>
              </w:rPr>
            </w:pPr>
          </w:p>
        </w:tc>
        <w:tc>
          <w:tcPr>
            <w:tcW w:w="16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3FA7" w:rsidRPr="009C3FA7" w:rsidRDefault="009C3FA7" w:rsidP="00206CEB">
            <w:pPr>
              <w:rPr>
                <w:rFonts w:cs="Arial"/>
                <w:sz w:val="20"/>
                <w:szCs w:val="20"/>
              </w:rPr>
            </w:pPr>
          </w:p>
        </w:tc>
      </w:tr>
      <w:tr w:rsidR="009C3FA7" w:rsidRPr="00950887" w:rsidTr="009C3FA7">
        <w:trPr>
          <w:trHeight w:val="196"/>
        </w:trPr>
        <w:tc>
          <w:tcPr>
            <w:tcW w:w="627"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rPr>
                <w:rFonts w:cs="Arial"/>
                <w:sz w:val="20"/>
                <w:szCs w:val="20"/>
              </w:rPr>
            </w:pPr>
            <w:r w:rsidRPr="009C3FA7">
              <w:rPr>
                <w:rFonts w:cs="Arial"/>
                <w:sz w:val="20"/>
                <w:szCs w:val="20"/>
              </w:rPr>
              <w:t>4.1</w:t>
            </w:r>
          </w:p>
        </w:tc>
        <w:tc>
          <w:tcPr>
            <w:tcW w:w="365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autoSpaceDE w:val="0"/>
              <w:jc w:val="both"/>
              <w:rPr>
                <w:rFonts w:cs="Arial"/>
                <w:sz w:val="20"/>
                <w:szCs w:val="20"/>
              </w:rPr>
            </w:pPr>
            <w:r w:rsidRPr="009C3FA7">
              <w:rPr>
                <w:rFonts w:cs="Arial"/>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285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autoSpaceDE w:val="0"/>
              <w:ind w:left="34"/>
              <w:jc w:val="both"/>
              <w:rPr>
                <w:rFonts w:cs="Arial"/>
                <w:sz w:val="20"/>
                <w:szCs w:val="20"/>
              </w:rPr>
            </w:pPr>
            <w:r w:rsidRPr="009C3FA7">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661" w:type="dxa"/>
            <w:tcBorders>
              <w:top w:val="single" w:sz="4" w:space="0" w:color="000000"/>
              <w:left w:val="single" w:sz="4" w:space="0" w:color="000000"/>
              <w:bottom w:val="single" w:sz="4" w:space="0" w:color="000000"/>
            </w:tcBorders>
            <w:shd w:val="clear" w:color="auto" w:fill="auto"/>
          </w:tcPr>
          <w:p w:rsidR="009C3FA7" w:rsidRPr="009C3FA7" w:rsidRDefault="009C3FA7" w:rsidP="00206CEB">
            <w:pPr>
              <w:rPr>
                <w:rFonts w:cs="Arial"/>
                <w:sz w:val="20"/>
                <w:szCs w:val="20"/>
              </w:rPr>
            </w:pPr>
            <w:r w:rsidRPr="009C3FA7">
              <w:rPr>
                <w:rFonts w:cs="Arial"/>
                <w:sz w:val="20"/>
                <w:szCs w:val="20"/>
              </w:rPr>
              <w:t>Не менее 1 инженера по ТБ на 50 работников подрядной организации, непосредст-вено выполняющих работы</w:t>
            </w: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rsidR="009C3FA7" w:rsidRPr="009C3FA7" w:rsidRDefault="009C3FA7" w:rsidP="00206CEB">
            <w:pPr>
              <w:rPr>
                <w:rFonts w:cs="Arial"/>
                <w:sz w:val="20"/>
                <w:szCs w:val="20"/>
              </w:rPr>
            </w:pPr>
            <w:r w:rsidRPr="009C3FA7">
              <w:rPr>
                <w:rFonts w:cs="Arial"/>
                <w:sz w:val="20"/>
                <w:szCs w:val="20"/>
              </w:rPr>
              <w:t>наличие</w:t>
            </w:r>
          </w:p>
        </w:tc>
      </w:tr>
      <w:tr w:rsidR="009C3FA7" w:rsidRPr="00DE6227" w:rsidTr="009C3FA7">
        <w:trPr>
          <w:trHeight w:val="196"/>
        </w:trPr>
        <w:tc>
          <w:tcPr>
            <w:tcW w:w="627"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rPr>
                <w:rFonts w:cs="Arial"/>
                <w:sz w:val="20"/>
                <w:szCs w:val="20"/>
              </w:rPr>
            </w:pPr>
            <w:r w:rsidRPr="009C3FA7">
              <w:rPr>
                <w:rFonts w:cs="Arial"/>
                <w:sz w:val="20"/>
                <w:szCs w:val="20"/>
              </w:rPr>
              <w:t>5</w:t>
            </w:r>
          </w:p>
        </w:tc>
        <w:tc>
          <w:tcPr>
            <w:tcW w:w="365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jc w:val="both"/>
              <w:rPr>
                <w:rFonts w:cs="Arial"/>
                <w:sz w:val="20"/>
                <w:szCs w:val="20"/>
              </w:rPr>
            </w:pPr>
            <w:r w:rsidRPr="009C3FA7">
              <w:rPr>
                <w:rFonts w:cs="Arial"/>
                <w:sz w:val="20"/>
                <w:szCs w:val="20"/>
              </w:rPr>
              <w:t>Наличие обученного и аттестованного персонала в области по ремонту стационарных систем «</w:t>
            </w:r>
            <w:r w:rsidRPr="009C3FA7">
              <w:rPr>
                <w:rFonts w:cs="Arial"/>
                <w:sz w:val="20"/>
                <w:szCs w:val="20"/>
                <w:lang w:val="en-US"/>
              </w:rPr>
              <w:t>SPM</w:t>
            </w:r>
            <w:r w:rsidRPr="009C3FA7">
              <w:rPr>
                <w:rFonts w:cs="Arial"/>
                <w:sz w:val="20"/>
                <w:szCs w:val="20"/>
              </w:rPr>
              <w:t xml:space="preserve">, INTELLINOVA, CMS, </w:t>
            </w:r>
            <w:r w:rsidRPr="009C3FA7">
              <w:rPr>
                <w:rFonts w:cs="Arial"/>
                <w:sz w:val="20"/>
                <w:szCs w:val="20"/>
                <w:lang w:val="en-US"/>
              </w:rPr>
              <w:t>VCM</w:t>
            </w:r>
            <w:r w:rsidRPr="009C3FA7">
              <w:rPr>
                <w:rFonts w:cs="Arial"/>
                <w:sz w:val="20"/>
                <w:szCs w:val="20"/>
              </w:rPr>
              <w:t>20» вибромониторинга и диагностики.</w:t>
            </w:r>
          </w:p>
        </w:tc>
        <w:tc>
          <w:tcPr>
            <w:tcW w:w="285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autoSpaceDE w:val="0"/>
              <w:jc w:val="both"/>
              <w:rPr>
                <w:rFonts w:cs="Arial"/>
                <w:sz w:val="20"/>
                <w:szCs w:val="20"/>
              </w:rPr>
            </w:pPr>
            <w:r w:rsidRPr="009C3FA7">
              <w:rPr>
                <w:rFonts w:cs="Arial"/>
                <w:sz w:val="20"/>
                <w:szCs w:val="20"/>
              </w:rPr>
              <w:t>Справка о кадровых ресурсах для выполнения работ по предмету закупки, за подписью руководителя организации (Форма 8), копии сертификатов.</w:t>
            </w:r>
          </w:p>
        </w:tc>
        <w:tc>
          <w:tcPr>
            <w:tcW w:w="166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DA6C23">
            <w:pPr>
              <w:rPr>
                <w:rFonts w:cs="Arial"/>
                <w:sz w:val="20"/>
                <w:szCs w:val="20"/>
                <w:highlight w:val="yellow"/>
              </w:rPr>
            </w:pPr>
            <w:r w:rsidRPr="009C3FA7">
              <w:rPr>
                <w:rFonts w:cs="Arial"/>
                <w:sz w:val="20"/>
                <w:szCs w:val="20"/>
              </w:rPr>
              <w:t>чел.</w:t>
            </w:r>
          </w:p>
        </w:tc>
        <w:tc>
          <w:tcPr>
            <w:tcW w:w="16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3FA7" w:rsidRPr="009C3FA7" w:rsidRDefault="009C3FA7" w:rsidP="00206CEB">
            <w:pPr>
              <w:rPr>
                <w:rFonts w:cs="Arial"/>
                <w:sz w:val="20"/>
                <w:szCs w:val="20"/>
                <w:highlight w:val="green"/>
              </w:rPr>
            </w:pPr>
            <w:r w:rsidRPr="009C3FA7">
              <w:rPr>
                <w:rFonts w:cs="Arial"/>
                <w:sz w:val="20"/>
                <w:szCs w:val="20"/>
              </w:rPr>
              <w:t>3 и более</w:t>
            </w:r>
          </w:p>
        </w:tc>
      </w:tr>
      <w:tr w:rsidR="009C3FA7" w:rsidRPr="00890F15" w:rsidTr="009C3FA7">
        <w:trPr>
          <w:trHeight w:val="196"/>
        </w:trPr>
        <w:tc>
          <w:tcPr>
            <w:tcW w:w="627"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rPr>
                <w:rFonts w:cs="Arial"/>
                <w:sz w:val="20"/>
                <w:szCs w:val="20"/>
              </w:rPr>
            </w:pPr>
            <w:r w:rsidRPr="009C3FA7">
              <w:rPr>
                <w:rFonts w:cs="Arial"/>
                <w:sz w:val="20"/>
                <w:szCs w:val="20"/>
              </w:rPr>
              <w:t>5.1</w:t>
            </w:r>
          </w:p>
        </w:tc>
        <w:tc>
          <w:tcPr>
            <w:tcW w:w="3651" w:type="dxa"/>
            <w:tcBorders>
              <w:top w:val="single" w:sz="4" w:space="0" w:color="000000"/>
              <w:left w:val="single" w:sz="4" w:space="0" w:color="000000"/>
              <w:bottom w:val="single" w:sz="4" w:space="0" w:color="000000"/>
            </w:tcBorders>
            <w:shd w:val="clear" w:color="auto" w:fill="auto"/>
          </w:tcPr>
          <w:p w:rsidR="009C3FA7" w:rsidRPr="009C3FA7" w:rsidRDefault="009C3FA7" w:rsidP="00DA6C23">
            <w:pPr>
              <w:spacing w:before="0"/>
              <w:jc w:val="both"/>
              <w:rPr>
                <w:rFonts w:cs="Arial"/>
                <w:sz w:val="20"/>
                <w:szCs w:val="20"/>
              </w:rPr>
            </w:pPr>
            <w:r w:rsidRPr="009C3FA7">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9C3FA7">
              <w:rPr>
                <w:rFonts w:cs="Arial"/>
                <w:sz w:val="20"/>
                <w:szCs w:val="20"/>
                <w:vertAlign w:val="subscript"/>
              </w:rPr>
              <w:t>1</w:t>
            </w:r>
            <w:r w:rsidRPr="009C3FA7">
              <w:rPr>
                <w:rFonts w:cs="Arial"/>
                <w:sz w:val="20"/>
                <w:szCs w:val="20"/>
              </w:rPr>
              <w:t xml:space="preserve">, </w:t>
            </w:r>
          </w:p>
          <w:p w:rsidR="009C3FA7" w:rsidRPr="009C3FA7" w:rsidRDefault="009C3FA7" w:rsidP="00DA6C23">
            <w:pPr>
              <w:spacing w:before="0"/>
              <w:jc w:val="both"/>
              <w:rPr>
                <w:rFonts w:cs="Arial"/>
                <w:color w:val="0070C0"/>
                <w:sz w:val="20"/>
                <w:szCs w:val="20"/>
              </w:rPr>
            </w:pPr>
            <w:r w:rsidRPr="009C3FA7">
              <w:rPr>
                <w:rFonts w:cs="Arial"/>
                <w:sz w:val="20"/>
                <w:szCs w:val="20"/>
              </w:rPr>
              <w:t>Б</w:t>
            </w:r>
            <w:r w:rsidRPr="009C3FA7">
              <w:rPr>
                <w:rFonts w:cs="Arial"/>
                <w:sz w:val="20"/>
                <w:szCs w:val="20"/>
                <w:vertAlign w:val="subscript"/>
              </w:rPr>
              <w:t>1 .17</w:t>
            </w:r>
          </w:p>
        </w:tc>
        <w:tc>
          <w:tcPr>
            <w:tcW w:w="2851" w:type="dxa"/>
            <w:tcBorders>
              <w:top w:val="single" w:sz="4" w:space="0" w:color="000000"/>
              <w:left w:val="single" w:sz="4" w:space="0" w:color="000000"/>
              <w:bottom w:val="single" w:sz="4" w:space="0" w:color="000000"/>
            </w:tcBorders>
            <w:shd w:val="clear" w:color="auto" w:fill="auto"/>
          </w:tcPr>
          <w:p w:rsidR="009C3FA7" w:rsidRPr="009C3FA7" w:rsidRDefault="009C3FA7" w:rsidP="00206CEB">
            <w:pPr>
              <w:rPr>
                <w:rFonts w:cs="Arial"/>
                <w:sz w:val="20"/>
                <w:szCs w:val="20"/>
              </w:rPr>
            </w:pPr>
            <w:r w:rsidRPr="009C3FA7">
              <w:rPr>
                <w:rFonts w:cs="Arial"/>
                <w:sz w:val="20"/>
                <w:szCs w:val="20"/>
              </w:rPr>
              <w:t>Копии свидетельств и протоколов комиссий об аттестации (допускается предоставление гарантийного письма об обучении персонала по требуемым категориям пром. безопасности).</w:t>
            </w:r>
          </w:p>
          <w:p w:rsidR="009C3FA7" w:rsidRPr="009C3FA7" w:rsidRDefault="009C3FA7" w:rsidP="00206CEB">
            <w:pPr>
              <w:rPr>
                <w:rFonts w:cs="Arial"/>
                <w:sz w:val="20"/>
                <w:szCs w:val="20"/>
              </w:rPr>
            </w:pPr>
          </w:p>
        </w:tc>
        <w:tc>
          <w:tcPr>
            <w:tcW w:w="166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DA6C23">
            <w:pPr>
              <w:rPr>
                <w:rFonts w:cs="Arial"/>
                <w:sz w:val="20"/>
                <w:szCs w:val="20"/>
              </w:rPr>
            </w:pPr>
            <w:r w:rsidRPr="009C3FA7">
              <w:rPr>
                <w:rFonts w:cs="Arial"/>
                <w:sz w:val="20"/>
                <w:szCs w:val="20"/>
              </w:rPr>
              <w:t>чел.</w:t>
            </w:r>
          </w:p>
        </w:tc>
        <w:tc>
          <w:tcPr>
            <w:tcW w:w="16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3FA7" w:rsidRPr="009C3FA7" w:rsidRDefault="009C3FA7" w:rsidP="00206CEB">
            <w:pPr>
              <w:rPr>
                <w:rFonts w:cs="Arial"/>
                <w:sz w:val="20"/>
                <w:szCs w:val="20"/>
                <w:highlight w:val="yellow"/>
              </w:rPr>
            </w:pPr>
            <w:r w:rsidRPr="009C3FA7">
              <w:rPr>
                <w:rFonts w:cs="Arial"/>
                <w:sz w:val="20"/>
                <w:szCs w:val="20"/>
              </w:rPr>
              <w:t>1 и более</w:t>
            </w:r>
          </w:p>
        </w:tc>
      </w:tr>
      <w:tr w:rsidR="009C3FA7" w:rsidRPr="00890F15" w:rsidTr="009C3FA7">
        <w:trPr>
          <w:trHeight w:val="196"/>
        </w:trPr>
        <w:tc>
          <w:tcPr>
            <w:tcW w:w="627"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rPr>
                <w:rFonts w:cs="Arial"/>
                <w:sz w:val="20"/>
                <w:szCs w:val="20"/>
              </w:rPr>
            </w:pPr>
            <w:r w:rsidRPr="009C3FA7">
              <w:rPr>
                <w:rFonts w:cs="Arial"/>
                <w:sz w:val="20"/>
                <w:szCs w:val="20"/>
              </w:rPr>
              <w:t>6</w:t>
            </w:r>
          </w:p>
        </w:tc>
        <w:tc>
          <w:tcPr>
            <w:tcW w:w="365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rPr>
                <w:rFonts w:eastAsia="Calibri" w:cs="Arial"/>
                <w:sz w:val="20"/>
                <w:szCs w:val="20"/>
              </w:rPr>
            </w:pPr>
            <w:r w:rsidRPr="009C3FA7">
              <w:rPr>
                <w:rFonts w:cs="Arial"/>
                <w:sz w:val="20"/>
                <w:szCs w:val="20"/>
              </w:rPr>
              <w:t>Укомплектованность для проведения работ достаточным количеством автотранспорта, находящегося в собственности или в аренде:</w:t>
            </w:r>
          </w:p>
        </w:tc>
        <w:tc>
          <w:tcPr>
            <w:tcW w:w="285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rPr>
                <w:rFonts w:eastAsia="Calibri" w:cs="Arial"/>
                <w:sz w:val="20"/>
                <w:szCs w:val="20"/>
              </w:rPr>
            </w:pPr>
          </w:p>
        </w:tc>
        <w:tc>
          <w:tcPr>
            <w:tcW w:w="1661" w:type="dxa"/>
            <w:tcBorders>
              <w:top w:val="single" w:sz="4" w:space="0" w:color="000000"/>
              <w:left w:val="single" w:sz="4" w:space="0" w:color="000000"/>
              <w:bottom w:val="single" w:sz="4" w:space="0" w:color="000000"/>
            </w:tcBorders>
            <w:shd w:val="clear" w:color="auto" w:fill="auto"/>
            <w:vAlign w:val="center"/>
          </w:tcPr>
          <w:p w:rsidR="009C3FA7" w:rsidRPr="009C3FA7" w:rsidRDefault="009C3FA7" w:rsidP="00206CEB">
            <w:pPr>
              <w:rPr>
                <w:rFonts w:cs="Arial"/>
                <w:sz w:val="20"/>
                <w:szCs w:val="20"/>
              </w:rPr>
            </w:pPr>
          </w:p>
        </w:tc>
        <w:tc>
          <w:tcPr>
            <w:tcW w:w="16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3FA7" w:rsidRPr="009C3FA7" w:rsidRDefault="009C3FA7" w:rsidP="00206CEB">
            <w:pPr>
              <w:rPr>
                <w:rFonts w:cs="Arial"/>
                <w:sz w:val="20"/>
                <w:szCs w:val="20"/>
              </w:rPr>
            </w:pPr>
          </w:p>
        </w:tc>
      </w:tr>
      <w:tr w:rsidR="009C3FA7" w:rsidRPr="001243B5" w:rsidTr="009C3FA7">
        <w:trPr>
          <w:trHeight w:val="253"/>
        </w:trPr>
        <w:tc>
          <w:tcPr>
            <w:tcW w:w="627" w:type="dxa"/>
            <w:vMerge w:val="restart"/>
            <w:tcBorders>
              <w:top w:val="single" w:sz="4" w:space="0" w:color="000000"/>
              <w:left w:val="single" w:sz="4" w:space="0" w:color="000000"/>
            </w:tcBorders>
            <w:shd w:val="clear" w:color="auto" w:fill="auto"/>
            <w:vAlign w:val="center"/>
          </w:tcPr>
          <w:p w:rsidR="009C3FA7" w:rsidRPr="009C3FA7" w:rsidRDefault="009C3FA7" w:rsidP="00206CEB">
            <w:pPr>
              <w:rPr>
                <w:rFonts w:cs="Arial"/>
                <w:sz w:val="20"/>
                <w:szCs w:val="20"/>
              </w:rPr>
            </w:pPr>
            <w:r w:rsidRPr="009C3FA7">
              <w:rPr>
                <w:rFonts w:cs="Arial"/>
                <w:sz w:val="20"/>
                <w:szCs w:val="20"/>
              </w:rPr>
              <w:t>6.1</w:t>
            </w:r>
          </w:p>
        </w:tc>
        <w:tc>
          <w:tcPr>
            <w:tcW w:w="3651" w:type="dxa"/>
            <w:vMerge w:val="restart"/>
            <w:tcBorders>
              <w:top w:val="single" w:sz="4" w:space="0" w:color="000000"/>
              <w:left w:val="single" w:sz="4" w:space="0" w:color="000000"/>
            </w:tcBorders>
            <w:shd w:val="clear" w:color="auto" w:fill="auto"/>
            <w:vAlign w:val="center"/>
          </w:tcPr>
          <w:p w:rsidR="009C3FA7" w:rsidRPr="009C3FA7" w:rsidRDefault="009C3FA7" w:rsidP="00206CEB">
            <w:pPr>
              <w:rPr>
                <w:rFonts w:cs="Arial"/>
                <w:sz w:val="20"/>
                <w:szCs w:val="20"/>
              </w:rPr>
            </w:pPr>
            <w:r w:rsidRPr="009C3FA7">
              <w:rPr>
                <w:rFonts w:cs="Arial"/>
                <w:sz w:val="20"/>
                <w:szCs w:val="20"/>
              </w:rPr>
              <w:t xml:space="preserve">- наличие или аренда автотранспорта для перевозки оборудования, запчастей, материалов </w:t>
            </w:r>
          </w:p>
        </w:tc>
        <w:tc>
          <w:tcPr>
            <w:tcW w:w="2851" w:type="dxa"/>
            <w:vMerge w:val="restart"/>
            <w:tcBorders>
              <w:top w:val="single" w:sz="4" w:space="0" w:color="000000"/>
              <w:left w:val="single" w:sz="4" w:space="0" w:color="000000"/>
            </w:tcBorders>
            <w:shd w:val="clear" w:color="auto" w:fill="auto"/>
            <w:vAlign w:val="center"/>
          </w:tcPr>
          <w:p w:rsidR="009C3FA7" w:rsidRPr="009C3FA7" w:rsidRDefault="009C3FA7" w:rsidP="00DA6C23">
            <w:pPr>
              <w:jc w:val="both"/>
              <w:rPr>
                <w:rFonts w:cs="Arial"/>
                <w:sz w:val="20"/>
                <w:szCs w:val="20"/>
              </w:rPr>
            </w:pPr>
            <w:r w:rsidRPr="009C3FA7">
              <w:rPr>
                <w:rFonts w:cs="Arial"/>
                <w:sz w:val="20"/>
                <w:szCs w:val="20"/>
              </w:rPr>
              <w:t>Справка о наличии производственных мощностей (Форма 9) с указанием собственности или аренды данной техники.</w:t>
            </w:r>
          </w:p>
        </w:tc>
        <w:tc>
          <w:tcPr>
            <w:tcW w:w="1661" w:type="dxa"/>
            <w:vMerge w:val="restart"/>
            <w:tcBorders>
              <w:top w:val="single" w:sz="4" w:space="0" w:color="000000"/>
              <w:left w:val="single" w:sz="4" w:space="0" w:color="000000"/>
            </w:tcBorders>
            <w:shd w:val="clear" w:color="auto" w:fill="auto"/>
            <w:vAlign w:val="center"/>
          </w:tcPr>
          <w:p w:rsidR="009C3FA7" w:rsidRPr="009C3FA7" w:rsidRDefault="00DA6C23" w:rsidP="00206CEB">
            <w:pPr>
              <w:rPr>
                <w:rFonts w:cs="Arial"/>
                <w:sz w:val="20"/>
                <w:szCs w:val="20"/>
              </w:rPr>
            </w:pPr>
            <w:r>
              <w:rPr>
                <w:rFonts w:cs="Arial"/>
                <w:sz w:val="20"/>
                <w:szCs w:val="20"/>
              </w:rPr>
              <w:t>е</w:t>
            </w:r>
            <w:r w:rsidR="009C3FA7" w:rsidRPr="009C3FA7">
              <w:rPr>
                <w:rFonts w:cs="Arial"/>
                <w:sz w:val="20"/>
                <w:szCs w:val="20"/>
              </w:rPr>
              <w:t>д.</w:t>
            </w:r>
          </w:p>
        </w:tc>
        <w:tc>
          <w:tcPr>
            <w:tcW w:w="1627" w:type="dxa"/>
            <w:vMerge w:val="restart"/>
            <w:tcBorders>
              <w:top w:val="single" w:sz="4" w:space="0" w:color="000000"/>
              <w:left w:val="single" w:sz="4" w:space="0" w:color="000000"/>
              <w:right w:val="single" w:sz="4" w:space="0" w:color="000000"/>
            </w:tcBorders>
            <w:shd w:val="clear" w:color="auto" w:fill="auto"/>
            <w:vAlign w:val="center"/>
          </w:tcPr>
          <w:p w:rsidR="009C3FA7" w:rsidRPr="009C3FA7" w:rsidRDefault="009C3FA7" w:rsidP="00206CEB">
            <w:pPr>
              <w:rPr>
                <w:rFonts w:cs="Arial"/>
                <w:sz w:val="20"/>
                <w:szCs w:val="20"/>
                <w:highlight w:val="green"/>
              </w:rPr>
            </w:pPr>
            <w:r w:rsidRPr="009C3FA7">
              <w:rPr>
                <w:rFonts w:cs="Arial"/>
                <w:sz w:val="20"/>
                <w:szCs w:val="20"/>
              </w:rPr>
              <w:t>1 и более</w:t>
            </w:r>
          </w:p>
        </w:tc>
      </w:tr>
      <w:tr w:rsidR="009C3FA7" w:rsidRPr="009571D3" w:rsidTr="009C3FA7">
        <w:trPr>
          <w:trHeight w:val="977"/>
        </w:trPr>
        <w:tc>
          <w:tcPr>
            <w:tcW w:w="627" w:type="dxa"/>
            <w:vMerge/>
            <w:tcBorders>
              <w:left w:val="single" w:sz="4" w:space="0" w:color="000000"/>
              <w:bottom w:val="single" w:sz="4" w:space="0" w:color="000000"/>
            </w:tcBorders>
            <w:shd w:val="clear" w:color="auto" w:fill="auto"/>
            <w:vAlign w:val="center"/>
          </w:tcPr>
          <w:p w:rsidR="009C3FA7" w:rsidRPr="00672EF1" w:rsidRDefault="009C3FA7" w:rsidP="00206CEB"/>
        </w:tc>
        <w:tc>
          <w:tcPr>
            <w:tcW w:w="3651" w:type="dxa"/>
            <w:vMerge/>
            <w:tcBorders>
              <w:left w:val="single" w:sz="4" w:space="0" w:color="000000"/>
              <w:bottom w:val="single" w:sz="4" w:space="0" w:color="000000"/>
            </w:tcBorders>
            <w:shd w:val="clear" w:color="auto" w:fill="auto"/>
            <w:vAlign w:val="center"/>
          </w:tcPr>
          <w:p w:rsidR="009C3FA7" w:rsidRPr="00950887" w:rsidRDefault="009C3FA7" w:rsidP="00206CEB"/>
        </w:tc>
        <w:tc>
          <w:tcPr>
            <w:tcW w:w="2851" w:type="dxa"/>
            <w:vMerge/>
            <w:tcBorders>
              <w:left w:val="single" w:sz="4" w:space="0" w:color="000000"/>
              <w:bottom w:val="single" w:sz="4" w:space="0" w:color="auto"/>
            </w:tcBorders>
            <w:shd w:val="clear" w:color="auto" w:fill="auto"/>
            <w:vAlign w:val="center"/>
          </w:tcPr>
          <w:p w:rsidR="009C3FA7" w:rsidRPr="00656568" w:rsidRDefault="009C3FA7" w:rsidP="00206CEB"/>
        </w:tc>
        <w:tc>
          <w:tcPr>
            <w:tcW w:w="1661" w:type="dxa"/>
            <w:vMerge/>
            <w:tcBorders>
              <w:left w:val="single" w:sz="4" w:space="0" w:color="000000"/>
              <w:bottom w:val="single" w:sz="4" w:space="0" w:color="000000"/>
            </w:tcBorders>
            <w:shd w:val="clear" w:color="auto" w:fill="auto"/>
          </w:tcPr>
          <w:p w:rsidR="009C3FA7" w:rsidRPr="009571D3" w:rsidRDefault="009C3FA7" w:rsidP="00206CEB"/>
        </w:tc>
        <w:tc>
          <w:tcPr>
            <w:tcW w:w="1627" w:type="dxa"/>
            <w:vMerge/>
            <w:tcBorders>
              <w:left w:val="single" w:sz="4" w:space="0" w:color="000000"/>
              <w:bottom w:val="single" w:sz="4" w:space="0" w:color="000000"/>
              <w:right w:val="single" w:sz="4" w:space="0" w:color="000000"/>
            </w:tcBorders>
            <w:shd w:val="clear" w:color="auto" w:fill="auto"/>
          </w:tcPr>
          <w:p w:rsidR="009C3FA7" w:rsidRPr="009571D3" w:rsidRDefault="009C3FA7" w:rsidP="00206CEB"/>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 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BB32EE">
        <w:rPr>
          <w:szCs w:val="22"/>
        </w:rPr>
        <w:t xml:space="preserve">делать оферты </w:t>
      </w:r>
      <w:r w:rsidR="008761AE" w:rsidRPr="00BB32EE">
        <w:rPr>
          <w:szCs w:val="22"/>
        </w:rPr>
        <w:t>№</w:t>
      </w:r>
      <w:r w:rsidR="005A3E2C" w:rsidRPr="00BB32EE">
        <w:rPr>
          <w:szCs w:val="22"/>
        </w:rPr>
        <w:t>0</w:t>
      </w:r>
      <w:r w:rsidR="00BB32EE" w:rsidRPr="00BB32EE">
        <w:rPr>
          <w:szCs w:val="22"/>
        </w:rPr>
        <w:t>94</w:t>
      </w:r>
      <w:r w:rsidR="008761AE" w:rsidRPr="00BB32EE">
        <w:rPr>
          <w:szCs w:val="22"/>
        </w:rPr>
        <w:t>-КР</w:t>
      </w:r>
      <w:r w:rsidR="008761AE" w:rsidRPr="00343F5A">
        <w:rPr>
          <w:szCs w:val="22"/>
        </w:rPr>
        <w:t>-</w:t>
      </w:r>
      <w:r w:rsidR="008761AE">
        <w:rPr>
          <w:szCs w:val="22"/>
        </w:rPr>
        <w:t>201</w:t>
      </w:r>
      <w:r w:rsidR="005A3E2C">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9D5DB3" w:rsidRPr="009D5DB3">
        <w:rPr>
          <w:rFonts w:cs="Arial"/>
          <w:b/>
          <w:szCs w:val="22"/>
        </w:rPr>
        <w:t>выполнение работ по техническому обслуживанию и ремонту стационарных систем вибромониторинга и диагностики насосного оборудования на технологических объектах ОАО «Славнефть – ЯНОС»</w:t>
      </w:r>
      <w:r w:rsidR="0074540B">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F30C65" w:rsidRPr="00F30C65" w:rsidTr="00DA41EF">
        <w:trPr>
          <w:trHeight w:val="363"/>
        </w:trPr>
        <w:tc>
          <w:tcPr>
            <w:tcW w:w="636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3093" w:type="dxa"/>
          </w:tcPr>
          <w:p w:rsidR="00F30C65" w:rsidRPr="0074540B" w:rsidRDefault="009D5DB3" w:rsidP="00766E12">
            <w:pPr>
              <w:tabs>
                <w:tab w:val="left" w:pos="3240"/>
              </w:tabs>
              <w:rPr>
                <w:rFonts w:ascii="Times New Roman" w:hAnsi="Times New Roman"/>
                <w:sz w:val="24"/>
              </w:rPr>
            </w:pPr>
            <w:r w:rsidRPr="009D5DB3">
              <w:rPr>
                <w:rFonts w:ascii="Times New Roman" w:hAnsi="Times New Roman"/>
                <w:sz w:val="24"/>
              </w:rPr>
              <w:t>Выполнение работ по техническому обслуживанию и ремонту стационарных систем вибромониторинга и диагностики насосного оборудования на технологических объектах ОАО «Славнефть – ЯНОС»</w:t>
            </w:r>
          </w:p>
        </w:tc>
      </w:tr>
      <w:tr w:rsidR="00F30C65" w:rsidRPr="00F30C65" w:rsidTr="00DA41EF">
        <w:trPr>
          <w:trHeight w:val="521"/>
        </w:trPr>
        <w:tc>
          <w:tcPr>
            <w:tcW w:w="6369"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3093" w:type="dxa"/>
          </w:tcPr>
          <w:p w:rsidR="00F30C65" w:rsidRPr="00F30C65" w:rsidRDefault="00F30C65" w:rsidP="00DA41EF">
            <w:pPr>
              <w:tabs>
                <w:tab w:val="left" w:pos="3240"/>
              </w:tabs>
              <w:jc w:val="both"/>
              <w:rPr>
                <w:rFonts w:ascii="Times New Roman" w:hAnsi="Times New Roman"/>
                <w:sz w:val="24"/>
              </w:rPr>
            </w:pPr>
          </w:p>
        </w:tc>
      </w:tr>
      <w:tr w:rsidR="003B1DC1" w:rsidRPr="00F30C65" w:rsidTr="00DA41EF">
        <w:trPr>
          <w:trHeight w:val="675"/>
        </w:trPr>
        <w:tc>
          <w:tcPr>
            <w:tcW w:w="6369" w:type="dxa"/>
          </w:tcPr>
          <w:p w:rsidR="003B1DC1" w:rsidRPr="003D3692" w:rsidRDefault="002C5B2A" w:rsidP="003B1DC1">
            <w:pPr>
              <w:tabs>
                <w:tab w:val="left" w:pos="2880"/>
                <w:tab w:val="left" w:pos="3240"/>
              </w:tabs>
              <w:rPr>
                <w:rFonts w:ascii="Times New Roman" w:hAnsi="Times New Roman"/>
                <w:sz w:val="24"/>
              </w:rPr>
            </w:pPr>
            <w:r w:rsidRPr="002C5B2A">
              <w:rPr>
                <w:rFonts w:ascii="Times New Roman" w:hAnsi="Times New Roman"/>
                <w:sz w:val="24"/>
              </w:rPr>
              <w:t>Стоимость ежемесячного технического обслуживания одного информационного канала стационарных систем вибромониторинга и диагностики составляет</w:t>
            </w:r>
            <w:r w:rsidR="003B1DC1" w:rsidRPr="00C21306">
              <w:rPr>
                <w:rFonts w:ascii="Times New Roman" w:hAnsi="Times New Roman"/>
                <w:sz w:val="24"/>
              </w:rPr>
              <w:t>, рублей без НДС</w:t>
            </w:r>
          </w:p>
        </w:tc>
        <w:tc>
          <w:tcPr>
            <w:tcW w:w="3093" w:type="dxa"/>
          </w:tcPr>
          <w:p w:rsidR="003B1DC1" w:rsidRPr="00BD27D2" w:rsidRDefault="003B1DC1" w:rsidP="003B1DC1">
            <w:pPr>
              <w:tabs>
                <w:tab w:val="left" w:pos="3240"/>
              </w:tabs>
              <w:jc w:val="both"/>
              <w:rPr>
                <w:rFonts w:ascii="Times New Roman" w:hAnsi="Times New Roman"/>
                <w:sz w:val="24"/>
                <w:highlight w:val="yellow"/>
              </w:rPr>
            </w:pPr>
          </w:p>
        </w:tc>
      </w:tr>
      <w:tr w:rsidR="009D5DB3" w:rsidRPr="00F30C65" w:rsidTr="00DA41EF">
        <w:trPr>
          <w:trHeight w:val="675"/>
        </w:trPr>
        <w:tc>
          <w:tcPr>
            <w:tcW w:w="6369" w:type="dxa"/>
          </w:tcPr>
          <w:p w:rsidR="009D5DB3" w:rsidRDefault="009D5DB3" w:rsidP="003B1DC1">
            <w:pPr>
              <w:tabs>
                <w:tab w:val="left" w:pos="2880"/>
                <w:tab w:val="left" w:pos="3240"/>
              </w:tabs>
              <w:rPr>
                <w:rFonts w:ascii="Times New Roman" w:hAnsi="Times New Roman"/>
                <w:sz w:val="24"/>
              </w:rPr>
            </w:pPr>
            <w:r>
              <w:rPr>
                <w:rFonts w:ascii="Times New Roman" w:hAnsi="Times New Roman"/>
                <w:sz w:val="24"/>
              </w:rPr>
              <w:t xml:space="preserve">Стоимость </w:t>
            </w:r>
            <w:r w:rsidR="00EE113D">
              <w:rPr>
                <w:rFonts w:ascii="Times New Roman" w:hAnsi="Times New Roman"/>
                <w:sz w:val="23"/>
                <w:szCs w:val="23"/>
              </w:rPr>
              <w:t>работ</w:t>
            </w:r>
            <w:r w:rsidR="00EE113D" w:rsidRPr="00E60AFC">
              <w:rPr>
                <w:rFonts w:ascii="Times New Roman" w:hAnsi="Times New Roman"/>
                <w:sz w:val="23"/>
                <w:szCs w:val="23"/>
              </w:rPr>
              <w:t xml:space="preserve"> по ремонту стационарных систем вибродиагностики и мониторинга насосно-компрессорного оборудования</w:t>
            </w:r>
            <w:r w:rsidRPr="00C21306">
              <w:rPr>
                <w:rFonts w:ascii="Times New Roman" w:hAnsi="Times New Roman"/>
                <w:sz w:val="24"/>
              </w:rPr>
              <w:t>, рублей без НДС</w:t>
            </w:r>
          </w:p>
        </w:tc>
        <w:tc>
          <w:tcPr>
            <w:tcW w:w="3093" w:type="dxa"/>
          </w:tcPr>
          <w:p w:rsidR="009D5DB3" w:rsidRPr="00EE113D" w:rsidRDefault="009D5DB3" w:rsidP="00EE113D">
            <w:pPr>
              <w:tabs>
                <w:tab w:val="left" w:pos="3240"/>
              </w:tabs>
              <w:jc w:val="both"/>
              <w:rPr>
                <w:rFonts w:ascii="Times New Roman" w:hAnsi="Times New Roman"/>
                <w:sz w:val="24"/>
              </w:rPr>
            </w:pPr>
            <w:r w:rsidRPr="00EE113D">
              <w:rPr>
                <w:rFonts w:ascii="Times New Roman" w:hAnsi="Times New Roman"/>
                <w:sz w:val="24"/>
              </w:rPr>
              <w:t xml:space="preserve">В соответствии с </w:t>
            </w:r>
            <w:r w:rsidR="00EE113D" w:rsidRPr="00EE113D">
              <w:rPr>
                <w:rFonts w:ascii="Times New Roman" w:hAnsi="Times New Roman"/>
                <w:sz w:val="24"/>
              </w:rPr>
              <w:t>Приложением</w:t>
            </w:r>
            <w:r w:rsidRPr="00EE113D">
              <w:rPr>
                <w:rFonts w:ascii="Times New Roman" w:hAnsi="Times New Roman"/>
                <w:sz w:val="24"/>
              </w:rPr>
              <w:t xml:space="preserve"> №</w:t>
            </w:r>
            <w:r w:rsidR="0072633F">
              <w:rPr>
                <w:rFonts w:ascii="Times New Roman" w:hAnsi="Times New Roman"/>
                <w:sz w:val="24"/>
              </w:rPr>
              <w:t>4</w:t>
            </w:r>
            <w:r w:rsidR="00EE113D" w:rsidRPr="00EE113D">
              <w:rPr>
                <w:rFonts w:ascii="Times New Roman" w:hAnsi="Times New Roman"/>
                <w:sz w:val="24"/>
              </w:rPr>
              <w:t xml:space="preserve"> к договору</w:t>
            </w:r>
          </w:p>
        </w:tc>
      </w:tr>
      <w:tr w:rsidR="000548CD" w:rsidRPr="00F30C65" w:rsidTr="00DA41EF">
        <w:trPr>
          <w:trHeight w:val="26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198"/>
        </w:trPr>
        <w:tc>
          <w:tcPr>
            <w:tcW w:w="6369"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23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3093"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6776D3" w:rsidRDefault="001319DA" w:rsidP="00DA41EF">
      <w:pPr>
        <w:rPr>
          <w:rFonts w:cs="Arial"/>
          <w:szCs w:val="22"/>
        </w:rPr>
      </w:pPr>
      <w:r w:rsidRPr="002E571A">
        <w:rPr>
          <w:rFonts w:cs="Arial"/>
          <w:szCs w:val="22"/>
        </w:rPr>
        <w:tab/>
        <w:t>МП</w:t>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168" w:rsidRDefault="003B3168" w:rsidP="00FB07D9">
      <w:pPr>
        <w:spacing w:before="0"/>
      </w:pPr>
      <w:r>
        <w:separator/>
      </w:r>
    </w:p>
  </w:endnote>
  <w:endnote w:type="continuationSeparator" w:id="0">
    <w:p w:rsidR="003B3168" w:rsidRDefault="003B316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FF6" w:rsidRDefault="00767FF6">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FF6" w:rsidRDefault="00767FF6">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168" w:rsidRDefault="003B3168" w:rsidP="00FB07D9">
      <w:pPr>
        <w:spacing w:before="0"/>
      </w:pPr>
      <w:r>
        <w:separator/>
      </w:r>
    </w:p>
  </w:footnote>
  <w:footnote w:type="continuationSeparator" w:id="0">
    <w:p w:rsidR="003B3168" w:rsidRDefault="003B316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4E13B29"/>
    <w:multiLevelType w:val="hybridMultilevel"/>
    <w:tmpl w:val="C6AE9C5E"/>
    <w:lvl w:ilvl="0" w:tplc="63B482C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85A"/>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70"/>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C3"/>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68"/>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1C62"/>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2F9"/>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5B2A"/>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5575"/>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5B0"/>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5B5"/>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168"/>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93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23D"/>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263"/>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0876"/>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D4F"/>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4C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8C8"/>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33F"/>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FF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0EA6"/>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50C"/>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5E4"/>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3A0"/>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3FA7"/>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B3"/>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796"/>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2EE"/>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17A"/>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BB8"/>
    <w:rsid w:val="00C244DE"/>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7C9"/>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188B"/>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C23"/>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98D"/>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13D"/>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E46"/>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A003B"/>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3672</TotalTime>
  <Pages>14</Pages>
  <Words>3285</Words>
  <Characters>18730</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719</cp:revision>
  <cp:lastPrinted>2018-03-30T14:14:00Z</cp:lastPrinted>
  <dcterms:created xsi:type="dcterms:W3CDTF">2016-09-08T12:35:00Z</dcterms:created>
  <dcterms:modified xsi:type="dcterms:W3CDTF">2018-04-18T08:16:00Z</dcterms:modified>
</cp:coreProperties>
</file>